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8BAE" w14:textId="785E15A6" w:rsidR="007A562A" w:rsidRDefault="007A562A">
      <w:pPr>
        <w:rPr>
          <w:rFonts w:ascii="Calibri" w:hAnsi="Calibri"/>
          <w:b/>
          <w:color w:val="231F20"/>
          <w:sz w:val="20"/>
        </w:rPr>
      </w:pPr>
    </w:p>
    <w:p w14:paraId="6C3A64EA" w14:textId="57E364CF" w:rsidR="008C5946" w:rsidRDefault="008C5946">
      <w:pPr>
        <w:rPr>
          <w:rFonts w:ascii="Calibri" w:hAnsi="Calibri"/>
          <w:b/>
          <w:color w:val="231F20"/>
          <w:sz w:val="32"/>
          <w:szCs w:val="36"/>
        </w:rPr>
      </w:pPr>
      <w:r>
        <w:rPr>
          <w:noProof/>
        </w:rPr>
        <w:drawing>
          <wp:anchor distT="0" distB="0" distL="114300" distR="114300" simplePos="0" relativeHeight="251659264" behindDoc="1" locked="0" layoutInCell="1" allowOverlap="1" wp14:anchorId="4F561F05" wp14:editId="7B739CDD">
            <wp:simplePos x="0" y="0"/>
            <wp:positionH relativeFrom="column">
              <wp:posOffset>5133340</wp:posOffset>
            </wp:positionH>
            <wp:positionV relativeFrom="paragraph">
              <wp:posOffset>12700</wp:posOffset>
            </wp:positionV>
            <wp:extent cx="1174115" cy="494665"/>
            <wp:effectExtent l="0" t="0" r="0" b="635"/>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4115" cy="494665"/>
                    </a:xfrm>
                    <a:prstGeom prst="rect">
                      <a:avLst/>
                    </a:prstGeom>
                  </pic:spPr>
                </pic:pic>
              </a:graphicData>
            </a:graphic>
            <wp14:sizeRelH relativeFrom="page">
              <wp14:pctWidth>0</wp14:pctWidth>
            </wp14:sizeRelH>
            <wp14:sizeRelV relativeFrom="page">
              <wp14:pctHeight>0</wp14:pctHeight>
            </wp14:sizeRelV>
          </wp:anchor>
        </w:drawing>
      </w:r>
      <w:r w:rsidR="00135D48">
        <w:rPr>
          <w:noProof/>
          <w:sz w:val="20"/>
          <w:szCs w:val="20"/>
        </w:rPr>
        <mc:AlternateContent>
          <mc:Choice Requires="wps">
            <w:drawing>
              <wp:anchor distT="0" distB="0" distL="114300" distR="114300" simplePos="0" relativeHeight="251556864" behindDoc="1" locked="0" layoutInCell="1" allowOverlap="1" wp14:anchorId="42CC5D6C" wp14:editId="675F8E4F">
                <wp:simplePos x="0" y="0"/>
                <wp:positionH relativeFrom="page">
                  <wp:posOffset>4382135</wp:posOffset>
                </wp:positionH>
                <wp:positionV relativeFrom="page">
                  <wp:posOffset>960120</wp:posOffset>
                </wp:positionV>
                <wp:extent cx="2306955" cy="1397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7FDC2" w14:textId="77777777" w:rsidR="00A267BC" w:rsidRDefault="003511E1">
                            <w:pPr>
                              <w:pStyle w:val="Corpotesto"/>
                              <w:spacing w:line="203" w:lineRule="exact"/>
                            </w:pPr>
                            <w:r>
                              <w:rPr>
                                <w:color w:val="231F20"/>
                              </w:rPr>
                              <w:t>Data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C5D6C" id="_x0000_t202" coordsize="21600,21600" o:spt="202" path="m,l,21600r21600,l21600,xe">
                <v:stroke joinstyle="miter"/>
                <v:path gradientshapeok="t" o:connecttype="rect"/>
              </v:shapetype>
              <v:shape id="Text Box 11" o:spid="_x0000_s1026" type="#_x0000_t202" style="position:absolute;margin-left:345.05pt;margin-top:75.6pt;width:181.65pt;height:11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" filled="f" stroked="f">
                <v:textbox inset="0,0,0,0">
                  <w:txbxContent>
                    <w:p w14:paraId="5727FDC2" w14:textId="77777777" w:rsidR="00A267BC" w:rsidRDefault="003511E1">
                      <w:pPr>
                        <w:pStyle w:val="Corpotesto"/>
                        <w:spacing w:line="203" w:lineRule="exact"/>
                      </w:pPr>
                      <w:r>
                        <w:rPr>
                          <w:color w:val="231F20"/>
                        </w:rPr>
                        <w:t>Data .........................................................................</w:t>
                      </w:r>
                    </w:p>
                  </w:txbxContent>
                </v:textbox>
                <w10:wrap anchorx="page" anchory="page"/>
              </v:shape>
            </w:pict>
          </mc:Fallback>
        </mc:AlternateContent>
      </w:r>
      <w:r w:rsidR="00135D48">
        <w:rPr>
          <w:noProof/>
          <w:sz w:val="20"/>
          <w:szCs w:val="20"/>
        </w:rPr>
        <mc:AlternateContent>
          <mc:Choice Requires="wps">
            <w:drawing>
              <wp:anchor distT="0" distB="0" distL="114300" distR="114300" simplePos="0" relativeHeight="251557888" behindDoc="1" locked="0" layoutInCell="1" allowOverlap="1" wp14:anchorId="78720732" wp14:editId="2D7F796E">
                <wp:simplePos x="0" y="0"/>
                <wp:positionH relativeFrom="page">
                  <wp:posOffset>446405</wp:posOffset>
                </wp:positionH>
                <wp:positionV relativeFrom="page">
                  <wp:posOffset>817245</wp:posOffset>
                </wp:positionV>
                <wp:extent cx="2266950" cy="3429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3001C" w14:textId="1A9EEA0D" w:rsidR="00A267BC" w:rsidRDefault="003511E1">
                            <w:pPr>
                              <w:pStyle w:val="Corpotesto"/>
                              <w:spacing w:line="203" w:lineRule="exact"/>
                            </w:pPr>
                            <w:r>
                              <w:rPr>
                                <w:color w:val="231F20"/>
                              </w:rPr>
                              <w:t>Al Collegio Docenti</w:t>
                            </w:r>
                          </w:p>
                          <w:p w14:paraId="35D827E3" w14:textId="77777777" w:rsidR="00A267BC" w:rsidRDefault="003511E1">
                            <w:pPr>
                              <w:pStyle w:val="Corpotesto"/>
                              <w:spacing w:before="60"/>
                            </w:pPr>
                            <w:r>
                              <w:rPr>
                                <w:color w:val="231F20"/>
                              </w:rPr>
                              <w:t>Proposta di adozione per le classi quarta e quinta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20732" id="Text Box 10" o:spid="_x0000_s1027" type="#_x0000_t202" style="position:absolute;margin-left:35.15pt;margin-top:64.35pt;width:178.5pt;height:27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" filled="f" stroked="f">
                <v:textbox inset="0,0,0,0">
                  <w:txbxContent>
                    <w:p w14:paraId="6B73001C" w14:textId="1A9EEA0D" w:rsidR="00A267BC" w:rsidRDefault="003511E1">
                      <w:pPr>
                        <w:pStyle w:val="Corpotesto"/>
                        <w:spacing w:line="203" w:lineRule="exact"/>
                      </w:pPr>
                      <w:r>
                        <w:rPr>
                          <w:color w:val="231F20"/>
                        </w:rPr>
                        <w:t>Al Collegio Docenti</w:t>
                      </w:r>
                    </w:p>
                    <w:p w14:paraId="35D827E3" w14:textId="77777777" w:rsidR="00A267BC" w:rsidRDefault="003511E1">
                      <w:pPr>
                        <w:pStyle w:val="Corpotesto"/>
                        <w:spacing w:before="60"/>
                      </w:pPr>
                      <w:r>
                        <w:rPr>
                          <w:color w:val="231F20"/>
                        </w:rPr>
                        <w:t>Proposta di adozione per le classi quarta e quinta</w:t>
                      </w:r>
                    </w:p>
                  </w:txbxContent>
                </v:textbox>
                <w10:wrap anchorx="page" anchory="page"/>
              </v:shape>
            </w:pict>
          </mc:Fallback>
        </mc:AlternateContent>
      </w:r>
      <w:r w:rsidR="00135D48">
        <w:rPr>
          <w:noProof/>
          <w:sz w:val="20"/>
          <w:szCs w:val="20"/>
        </w:rPr>
        <mc:AlternateContent>
          <mc:Choice Requires="wps">
            <w:drawing>
              <wp:anchor distT="0" distB="0" distL="114300" distR="114300" simplePos="0" relativeHeight="251559936" behindDoc="1" locked="0" layoutInCell="1" allowOverlap="1" wp14:anchorId="5F172BF5" wp14:editId="16180B7E">
                <wp:simplePos x="0" y="0"/>
                <wp:positionH relativeFrom="page">
                  <wp:posOffset>444500</wp:posOffset>
                </wp:positionH>
                <wp:positionV relativeFrom="page">
                  <wp:posOffset>1450340</wp:posOffset>
                </wp:positionV>
                <wp:extent cx="6275070" cy="1397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0979D" w14:textId="77777777" w:rsidR="00A267BC" w:rsidRDefault="003511E1">
                            <w:pPr>
                              <w:pStyle w:val="Corpotesto"/>
                              <w:spacing w:line="203" w:lineRule="exact"/>
                            </w:pPr>
                            <w:r>
                              <w:rPr>
                                <w:color w:val="231F20"/>
                              </w:rPr>
                              <w:t>I sottoscritti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72BF5" id="Text Box 9" o:spid="_x0000_s1028" type="#_x0000_t202" style="position:absolute;margin-left:35pt;margin-top:114.2pt;width:494.1pt;height:11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" filled="f" stroked="f">
                <v:textbox inset="0,0,0,0">
                  <w:txbxContent>
                    <w:p w14:paraId="7170979D" w14:textId="77777777" w:rsidR="00A267BC" w:rsidRDefault="003511E1">
                      <w:pPr>
                        <w:pStyle w:val="Corpotesto"/>
                        <w:spacing w:line="203" w:lineRule="exact"/>
                      </w:pPr>
                      <w:r>
                        <w:rPr>
                          <w:color w:val="231F20"/>
                        </w:rPr>
                        <w:t>I sottoscritti ...........................................................................................................................................................................................................</w:t>
                      </w:r>
                    </w:p>
                  </w:txbxContent>
                </v:textbox>
                <w10:wrap anchorx="page" anchory="page"/>
              </v:shape>
            </w:pict>
          </mc:Fallback>
        </mc:AlternateContent>
      </w:r>
      <w:r w:rsidR="00135D48">
        <w:rPr>
          <w:noProof/>
          <w:sz w:val="20"/>
          <w:szCs w:val="20"/>
        </w:rPr>
        <mc:AlternateContent>
          <mc:Choice Requires="wps">
            <w:drawing>
              <wp:anchor distT="0" distB="0" distL="114300" distR="114300" simplePos="0" relativeHeight="251561984" behindDoc="1" locked="0" layoutInCell="1" allowOverlap="1" wp14:anchorId="5B631E69" wp14:editId="16A2F322">
                <wp:simplePos x="0" y="0"/>
                <wp:positionH relativeFrom="page">
                  <wp:posOffset>444500</wp:posOffset>
                </wp:positionH>
                <wp:positionV relativeFrom="page">
                  <wp:posOffset>1911985</wp:posOffset>
                </wp:positionV>
                <wp:extent cx="4128135" cy="28257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E16A4" w14:textId="77777777" w:rsidR="00A267BC" w:rsidRDefault="003511E1">
                            <w:pPr>
                              <w:pStyle w:val="Corpotesto"/>
                              <w:spacing w:line="172" w:lineRule="exact"/>
                            </w:pPr>
                            <w:r>
                              <w:rPr>
                                <w:color w:val="231F20"/>
                              </w:rPr>
                              <w:t>E.</w:t>
                            </w:r>
                            <w:r>
                              <w:rPr>
                                <w:color w:val="231F20"/>
                                <w:spacing w:val="-4"/>
                              </w:rPr>
                              <w:t xml:space="preserve"> </w:t>
                            </w:r>
                            <w:r>
                              <w:rPr>
                                <w:color w:val="231F20"/>
                              </w:rPr>
                              <w:t>Costa,</w:t>
                            </w:r>
                            <w:r>
                              <w:rPr>
                                <w:color w:val="231F20"/>
                                <w:spacing w:val="-3"/>
                              </w:rPr>
                              <w:t xml:space="preserve"> </w:t>
                            </w:r>
                            <w:r>
                              <w:rPr>
                                <w:color w:val="231F20"/>
                              </w:rPr>
                              <w:t>L.</w:t>
                            </w:r>
                            <w:r>
                              <w:rPr>
                                <w:color w:val="231F20"/>
                                <w:spacing w:val="-4"/>
                              </w:rPr>
                              <w:t xml:space="preserve"> </w:t>
                            </w:r>
                            <w:r>
                              <w:rPr>
                                <w:color w:val="231F20"/>
                              </w:rPr>
                              <w:t>Doniselli,</w:t>
                            </w:r>
                            <w:r>
                              <w:rPr>
                                <w:color w:val="231F20"/>
                                <w:spacing w:val="-3"/>
                              </w:rPr>
                              <w:t xml:space="preserve"> </w:t>
                            </w:r>
                            <w:r>
                              <w:rPr>
                                <w:color w:val="231F20"/>
                              </w:rPr>
                              <w:t>A.</w:t>
                            </w:r>
                            <w:r>
                              <w:rPr>
                                <w:color w:val="231F20"/>
                                <w:spacing w:val="-3"/>
                              </w:rPr>
                              <w:t xml:space="preserve"> Taino</w:t>
                            </w:r>
                            <w:r>
                              <w:rPr>
                                <w:color w:val="231F20"/>
                                <w:spacing w:val="-4"/>
                              </w:rPr>
                              <w:t xml:space="preserve"> </w:t>
                            </w:r>
                            <w:r>
                              <w:rPr>
                                <w:color w:val="231F20"/>
                              </w:rPr>
                              <w:t>(Gruppo</w:t>
                            </w:r>
                            <w:r>
                              <w:rPr>
                                <w:color w:val="231F20"/>
                                <w:spacing w:val="-3"/>
                              </w:rPr>
                              <w:t xml:space="preserve"> </w:t>
                            </w:r>
                            <w:r>
                              <w:rPr>
                                <w:color w:val="231F20"/>
                              </w:rPr>
                              <w:t>di</w:t>
                            </w:r>
                            <w:r>
                              <w:rPr>
                                <w:color w:val="231F20"/>
                                <w:spacing w:val="-3"/>
                              </w:rPr>
                              <w:t xml:space="preserve"> </w:t>
                            </w:r>
                            <w:r>
                              <w:rPr>
                                <w:color w:val="231F20"/>
                              </w:rPr>
                              <w:t>Ricerca</w:t>
                            </w:r>
                            <w:r>
                              <w:rPr>
                                <w:color w:val="231F20"/>
                                <w:spacing w:val="-4"/>
                              </w:rPr>
                              <w:t xml:space="preserve"> </w:t>
                            </w:r>
                            <w:r>
                              <w:rPr>
                                <w:color w:val="231F20"/>
                              </w:rPr>
                              <w:t>e</w:t>
                            </w:r>
                            <w:r>
                              <w:rPr>
                                <w:color w:val="231F20"/>
                                <w:spacing w:val="-4"/>
                              </w:rPr>
                              <w:t xml:space="preserve"> </w:t>
                            </w:r>
                            <w:r>
                              <w:rPr>
                                <w:color w:val="231F20"/>
                              </w:rPr>
                              <w:t>Sperimentazione</w:t>
                            </w:r>
                            <w:r>
                              <w:rPr>
                                <w:color w:val="231F20"/>
                                <w:spacing w:val="-3"/>
                              </w:rPr>
                              <w:t xml:space="preserve"> </w:t>
                            </w:r>
                            <w:r>
                              <w:rPr>
                                <w:color w:val="231F20"/>
                              </w:rPr>
                              <w:t>Didattica);</w:t>
                            </w:r>
                            <w:r>
                              <w:rPr>
                                <w:color w:val="231F20"/>
                                <w:spacing w:val="-4"/>
                              </w:rPr>
                              <w:t xml:space="preserve"> </w:t>
                            </w:r>
                            <w:r>
                              <w:rPr>
                                <w:color w:val="231F20"/>
                              </w:rPr>
                              <w:t>A.</w:t>
                            </w:r>
                            <w:r>
                              <w:rPr>
                                <w:color w:val="231F20"/>
                                <w:spacing w:val="-3"/>
                              </w:rPr>
                              <w:t xml:space="preserve"> </w:t>
                            </w:r>
                            <w:r>
                              <w:rPr>
                                <w:color w:val="231F20"/>
                              </w:rPr>
                              <w:t>Mazzara</w:t>
                            </w:r>
                          </w:p>
                          <w:p w14:paraId="27D749ED" w14:textId="1580388B" w:rsidR="00A267BC" w:rsidRDefault="007A562A">
                            <w:pPr>
                              <w:spacing w:line="257" w:lineRule="exact"/>
                              <w:ind w:left="20"/>
                              <w:rPr>
                                <w:rFonts w:ascii="Calibri" w:hAnsi="Calibri"/>
                                <w:b/>
                                <w:sz w:val="18"/>
                              </w:rPr>
                            </w:pPr>
                            <w:r>
                              <w:rPr>
                                <w:rFonts w:ascii="Calibri" w:hAnsi="Calibri"/>
                                <w:b/>
                                <w:color w:val="231F20"/>
                                <w:sz w:val="20"/>
                              </w:rPr>
                              <w:t xml:space="preserve">Nuovi </w:t>
                            </w:r>
                            <w:r w:rsidR="003511E1">
                              <w:rPr>
                                <w:rFonts w:ascii="Calibri" w:hAnsi="Calibri"/>
                                <w:b/>
                                <w:color w:val="231F20"/>
                                <w:sz w:val="20"/>
                              </w:rPr>
                              <w:t>Traguard</w:t>
                            </w:r>
                            <w:r>
                              <w:rPr>
                                <w:rFonts w:ascii="Calibri" w:hAnsi="Calibri"/>
                                <w:b/>
                                <w:color w:val="231F20"/>
                                <w:sz w:val="20"/>
                              </w:rPr>
                              <w:t>i</w:t>
                            </w:r>
                            <w:r w:rsidR="003511E1">
                              <w:rPr>
                                <w:rFonts w:ascii="Calibri" w:hAnsi="Calibri"/>
                                <w:b/>
                                <w:color w:val="231F20"/>
                                <w:sz w:val="20"/>
                              </w:rPr>
                              <w:t xml:space="preserve"> Letture </w:t>
                            </w:r>
                            <w:r w:rsidR="003511E1">
                              <w:rPr>
                                <w:rFonts w:ascii="Calibri" w:hAnsi="Calibri"/>
                                <w:b/>
                                <w:color w:val="231F20"/>
                                <w:sz w:val="18"/>
                              </w:rPr>
                              <w:t>• La Spiga Edizioni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31E69" id="Text Box 8" o:spid="_x0000_s1029" type="#_x0000_t202" style="position:absolute;margin-left:35pt;margin-top:150.55pt;width:325.05pt;height:22.2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" filled="f" stroked="f">
                <v:textbox inset="0,0,0,0">
                  <w:txbxContent>
                    <w:p w14:paraId="0C9E16A4" w14:textId="77777777" w:rsidR="00A267BC" w:rsidRDefault="003511E1">
                      <w:pPr>
                        <w:pStyle w:val="Corpotesto"/>
                        <w:spacing w:line="172" w:lineRule="exact"/>
                      </w:pPr>
                      <w:r>
                        <w:rPr>
                          <w:color w:val="231F20"/>
                        </w:rPr>
                        <w:t>E.</w:t>
                      </w:r>
                      <w:r>
                        <w:rPr>
                          <w:color w:val="231F20"/>
                          <w:spacing w:val="-4"/>
                        </w:rPr>
                        <w:t xml:space="preserve"> </w:t>
                      </w:r>
                      <w:r>
                        <w:rPr>
                          <w:color w:val="231F20"/>
                        </w:rPr>
                        <w:t>Costa,</w:t>
                      </w:r>
                      <w:r>
                        <w:rPr>
                          <w:color w:val="231F20"/>
                          <w:spacing w:val="-3"/>
                        </w:rPr>
                        <w:t xml:space="preserve"> </w:t>
                      </w:r>
                      <w:r>
                        <w:rPr>
                          <w:color w:val="231F20"/>
                        </w:rPr>
                        <w:t>L.</w:t>
                      </w:r>
                      <w:r>
                        <w:rPr>
                          <w:color w:val="231F20"/>
                          <w:spacing w:val="-4"/>
                        </w:rPr>
                        <w:t xml:space="preserve"> </w:t>
                      </w:r>
                      <w:r>
                        <w:rPr>
                          <w:color w:val="231F20"/>
                        </w:rPr>
                        <w:t>Doniselli,</w:t>
                      </w:r>
                      <w:r>
                        <w:rPr>
                          <w:color w:val="231F20"/>
                          <w:spacing w:val="-3"/>
                        </w:rPr>
                        <w:t xml:space="preserve"> </w:t>
                      </w:r>
                      <w:r>
                        <w:rPr>
                          <w:color w:val="231F20"/>
                        </w:rPr>
                        <w:t>A.</w:t>
                      </w:r>
                      <w:r>
                        <w:rPr>
                          <w:color w:val="231F20"/>
                          <w:spacing w:val="-3"/>
                        </w:rPr>
                        <w:t xml:space="preserve"> Taino</w:t>
                      </w:r>
                      <w:r>
                        <w:rPr>
                          <w:color w:val="231F20"/>
                          <w:spacing w:val="-4"/>
                        </w:rPr>
                        <w:t xml:space="preserve"> </w:t>
                      </w:r>
                      <w:r>
                        <w:rPr>
                          <w:color w:val="231F20"/>
                        </w:rPr>
                        <w:t>(Gruppo</w:t>
                      </w:r>
                      <w:r>
                        <w:rPr>
                          <w:color w:val="231F20"/>
                          <w:spacing w:val="-3"/>
                        </w:rPr>
                        <w:t xml:space="preserve"> </w:t>
                      </w:r>
                      <w:r>
                        <w:rPr>
                          <w:color w:val="231F20"/>
                        </w:rPr>
                        <w:t>di</w:t>
                      </w:r>
                      <w:r>
                        <w:rPr>
                          <w:color w:val="231F20"/>
                          <w:spacing w:val="-3"/>
                        </w:rPr>
                        <w:t xml:space="preserve"> </w:t>
                      </w:r>
                      <w:r>
                        <w:rPr>
                          <w:color w:val="231F20"/>
                        </w:rPr>
                        <w:t>Ricerca</w:t>
                      </w:r>
                      <w:r>
                        <w:rPr>
                          <w:color w:val="231F20"/>
                          <w:spacing w:val="-4"/>
                        </w:rPr>
                        <w:t xml:space="preserve"> </w:t>
                      </w:r>
                      <w:r>
                        <w:rPr>
                          <w:color w:val="231F20"/>
                        </w:rPr>
                        <w:t>e</w:t>
                      </w:r>
                      <w:r>
                        <w:rPr>
                          <w:color w:val="231F20"/>
                          <w:spacing w:val="-4"/>
                        </w:rPr>
                        <w:t xml:space="preserve"> </w:t>
                      </w:r>
                      <w:r>
                        <w:rPr>
                          <w:color w:val="231F20"/>
                        </w:rPr>
                        <w:t>Sperimentazione</w:t>
                      </w:r>
                      <w:r>
                        <w:rPr>
                          <w:color w:val="231F20"/>
                          <w:spacing w:val="-3"/>
                        </w:rPr>
                        <w:t xml:space="preserve"> </w:t>
                      </w:r>
                      <w:r>
                        <w:rPr>
                          <w:color w:val="231F20"/>
                        </w:rPr>
                        <w:t>Didattica);</w:t>
                      </w:r>
                      <w:r>
                        <w:rPr>
                          <w:color w:val="231F20"/>
                          <w:spacing w:val="-4"/>
                        </w:rPr>
                        <w:t xml:space="preserve"> </w:t>
                      </w:r>
                      <w:r>
                        <w:rPr>
                          <w:color w:val="231F20"/>
                        </w:rPr>
                        <w:t>A.</w:t>
                      </w:r>
                      <w:r>
                        <w:rPr>
                          <w:color w:val="231F20"/>
                          <w:spacing w:val="-3"/>
                        </w:rPr>
                        <w:t xml:space="preserve"> </w:t>
                      </w:r>
                      <w:r>
                        <w:rPr>
                          <w:color w:val="231F20"/>
                        </w:rPr>
                        <w:t>Mazzara</w:t>
                      </w:r>
                    </w:p>
                    <w:p w14:paraId="27D749ED" w14:textId="1580388B" w:rsidR="00A267BC" w:rsidRDefault="007A562A">
                      <w:pPr>
                        <w:spacing w:line="257" w:lineRule="exact"/>
                        <w:ind w:left="20"/>
                        <w:rPr>
                          <w:rFonts w:ascii="Calibri" w:hAnsi="Calibri"/>
                          <w:b/>
                          <w:sz w:val="18"/>
                        </w:rPr>
                      </w:pPr>
                      <w:r>
                        <w:rPr>
                          <w:rFonts w:ascii="Calibri" w:hAnsi="Calibri"/>
                          <w:b/>
                          <w:color w:val="231F20"/>
                          <w:sz w:val="20"/>
                        </w:rPr>
                        <w:t xml:space="preserve">Nuovi </w:t>
                      </w:r>
                      <w:r w:rsidR="003511E1">
                        <w:rPr>
                          <w:rFonts w:ascii="Calibri" w:hAnsi="Calibri"/>
                          <w:b/>
                          <w:color w:val="231F20"/>
                          <w:sz w:val="20"/>
                        </w:rPr>
                        <w:t>Traguard</w:t>
                      </w:r>
                      <w:r>
                        <w:rPr>
                          <w:rFonts w:ascii="Calibri" w:hAnsi="Calibri"/>
                          <w:b/>
                          <w:color w:val="231F20"/>
                          <w:sz w:val="20"/>
                        </w:rPr>
                        <w:t>i</w:t>
                      </w:r>
                      <w:r w:rsidR="003511E1">
                        <w:rPr>
                          <w:rFonts w:ascii="Calibri" w:hAnsi="Calibri"/>
                          <w:b/>
                          <w:color w:val="231F20"/>
                          <w:sz w:val="20"/>
                        </w:rPr>
                        <w:t xml:space="preserve"> Letture </w:t>
                      </w:r>
                      <w:r w:rsidR="003511E1">
                        <w:rPr>
                          <w:rFonts w:ascii="Calibri" w:hAnsi="Calibri"/>
                          <w:b/>
                          <w:color w:val="231F20"/>
                          <w:sz w:val="18"/>
                        </w:rPr>
                        <w:t>• La Spiga Edizioni</w:t>
                      </w:r>
                    </w:p>
                  </w:txbxContent>
                </v:textbox>
                <w10:wrap anchorx="page" anchory="page"/>
              </v:shape>
            </w:pict>
          </mc:Fallback>
        </mc:AlternateContent>
      </w:r>
      <w:r w:rsidR="00135D48">
        <w:rPr>
          <w:noProof/>
          <w:sz w:val="20"/>
          <w:szCs w:val="20"/>
        </w:rPr>
        <mc:AlternateContent>
          <mc:Choice Requires="wps">
            <w:drawing>
              <wp:anchor distT="0" distB="0" distL="114300" distR="114300" simplePos="0" relativeHeight="251565056" behindDoc="1" locked="0" layoutInCell="1" allowOverlap="1" wp14:anchorId="61DE07AC" wp14:editId="0F5B89F2">
                <wp:simplePos x="0" y="0"/>
                <wp:positionH relativeFrom="page">
                  <wp:posOffset>443865</wp:posOffset>
                </wp:positionH>
                <wp:positionV relativeFrom="page">
                  <wp:posOffset>3467100</wp:posOffset>
                </wp:positionV>
                <wp:extent cx="6671945" cy="70866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AEBA5" w14:textId="77777777" w:rsidR="00A267BC" w:rsidRPr="00750EBF" w:rsidRDefault="003511E1" w:rsidP="007F029F">
                            <w:pPr>
                              <w:pStyle w:val="Corpotesto"/>
                              <w:spacing w:line="220" w:lineRule="exact"/>
                              <w:jc w:val="both"/>
                              <w:rPr>
                                <w:w w:val="95"/>
                              </w:rPr>
                            </w:pPr>
                            <w:r w:rsidRPr="00750EBF">
                              <w:rPr>
                                <w:color w:val="231F20"/>
                                <w:w w:val="95"/>
                              </w:rPr>
                              <w:t>L’adozione viene proposta per i seguenti motivi.</w:t>
                            </w:r>
                          </w:p>
                          <w:p w14:paraId="783F19AA" w14:textId="3A1FF2BB" w:rsidR="00A267BC" w:rsidRPr="00750EBF" w:rsidRDefault="003511E1" w:rsidP="007F029F">
                            <w:pPr>
                              <w:spacing w:before="12" w:line="220" w:lineRule="exact"/>
                              <w:ind w:left="20" w:right="18"/>
                              <w:jc w:val="both"/>
                              <w:rPr>
                                <w:w w:val="95"/>
                                <w:sz w:val="18"/>
                              </w:rPr>
                            </w:pPr>
                            <w:r w:rsidRPr="00750EBF">
                              <w:rPr>
                                <w:color w:val="231F20"/>
                                <w:w w:val="95"/>
                                <w:sz w:val="18"/>
                              </w:rPr>
                              <w:t xml:space="preserve">Il progetto </w:t>
                            </w:r>
                            <w:r w:rsidR="00645028" w:rsidRPr="00750EBF">
                              <w:rPr>
                                <w:i/>
                                <w:iCs/>
                                <w:color w:val="231F20"/>
                                <w:w w:val="95"/>
                                <w:sz w:val="18"/>
                              </w:rPr>
                              <w:t>Nuovi Traguardi</w:t>
                            </w:r>
                            <w:r w:rsidRPr="00750EBF">
                              <w:rPr>
                                <w:i/>
                                <w:iCs/>
                                <w:color w:val="231F20"/>
                                <w:w w:val="95"/>
                                <w:sz w:val="18"/>
                              </w:rPr>
                              <w:t xml:space="preserve"> Letture</w:t>
                            </w:r>
                            <w:r w:rsidRPr="00750EBF">
                              <w:rPr>
                                <w:color w:val="231F20"/>
                                <w:w w:val="95"/>
                                <w:sz w:val="18"/>
                              </w:rPr>
                              <w:t xml:space="preserve"> privilegia il </w:t>
                            </w:r>
                            <w:r w:rsidRPr="00750EBF">
                              <w:rPr>
                                <w:rFonts w:ascii="Calibri" w:hAnsi="Calibri"/>
                                <w:b/>
                                <w:color w:val="231F20"/>
                                <w:w w:val="95"/>
                                <w:sz w:val="18"/>
                              </w:rPr>
                              <w:t>piacere di leggere</w:t>
                            </w:r>
                            <w:r w:rsidRPr="00750EBF">
                              <w:rPr>
                                <w:color w:val="231F20"/>
                                <w:w w:val="95"/>
                                <w:sz w:val="18"/>
                              </w:rPr>
                              <w:t xml:space="preserve">, il </w:t>
                            </w:r>
                            <w:r w:rsidRPr="00750EBF">
                              <w:rPr>
                                <w:rFonts w:ascii="Calibri" w:hAnsi="Calibri"/>
                                <w:b/>
                                <w:color w:val="231F20"/>
                                <w:w w:val="95"/>
                                <w:sz w:val="18"/>
                              </w:rPr>
                              <w:t>coinvolgimento emotivo</w:t>
                            </w:r>
                            <w:r w:rsidRPr="00750EBF">
                              <w:rPr>
                                <w:color w:val="231F20"/>
                                <w:w w:val="95"/>
                                <w:sz w:val="18"/>
                              </w:rPr>
                              <w:t>, l’</w:t>
                            </w:r>
                            <w:r w:rsidRPr="00750EBF">
                              <w:rPr>
                                <w:rFonts w:ascii="Calibri" w:hAnsi="Calibri"/>
                                <w:b/>
                                <w:color w:val="231F20"/>
                                <w:w w:val="95"/>
                                <w:sz w:val="18"/>
                              </w:rPr>
                              <w:t>attenzione a tutti</w:t>
                            </w:r>
                            <w:r w:rsidR="00E83EA6" w:rsidRPr="00750EBF">
                              <w:rPr>
                                <w:rFonts w:ascii="Calibri" w:hAnsi="Calibri"/>
                                <w:b/>
                                <w:color w:val="231F20"/>
                                <w:w w:val="95"/>
                                <w:sz w:val="18"/>
                              </w:rPr>
                              <w:t>/e</w:t>
                            </w:r>
                            <w:r w:rsidRPr="00750EBF">
                              <w:rPr>
                                <w:rFonts w:ascii="Calibri" w:hAnsi="Calibri"/>
                                <w:b/>
                                <w:color w:val="231F20"/>
                                <w:w w:val="95"/>
                                <w:sz w:val="18"/>
                              </w:rPr>
                              <w:t xml:space="preserve"> e a ciascuno</w:t>
                            </w:r>
                            <w:r w:rsidR="00E83EA6" w:rsidRPr="00750EBF">
                              <w:rPr>
                                <w:rFonts w:ascii="Calibri" w:hAnsi="Calibri"/>
                                <w:b/>
                                <w:color w:val="231F20"/>
                                <w:w w:val="95"/>
                                <w:sz w:val="18"/>
                              </w:rPr>
                              <w:t>/a</w:t>
                            </w:r>
                            <w:r w:rsidRPr="00750EBF">
                              <w:rPr>
                                <w:color w:val="231F20"/>
                                <w:w w:val="95"/>
                                <w:sz w:val="18"/>
                              </w:rPr>
                              <w:t xml:space="preserve">. I </w:t>
                            </w:r>
                            <w:r w:rsidRPr="00750EBF">
                              <w:rPr>
                                <w:rFonts w:ascii="Calibri" w:hAnsi="Calibri"/>
                                <w:b/>
                                <w:color w:val="231F20"/>
                                <w:w w:val="95"/>
                                <w:sz w:val="18"/>
                              </w:rPr>
                              <w:t xml:space="preserve">traguardi </w:t>
                            </w:r>
                            <w:r w:rsidRPr="00750EBF">
                              <w:rPr>
                                <w:color w:val="231F20"/>
                                <w:w w:val="95"/>
                                <w:sz w:val="18"/>
                              </w:rPr>
                              <w:t xml:space="preserve">da raggiungere riguardano le </w:t>
                            </w:r>
                            <w:r w:rsidRPr="00750EBF">
                              <w:rPr>
                                <w:rFonts w:ascii="Calibri" w:hAnsi="Calibri"/>
                                <w:b/>
                                <w:color w:val="231F20"/>
                                <w:w w:val="95"/>
                                <w:sz w:val="18"/>
                              </w:rPr>
                              <w:t xml:space="preserve">abilità </w:t>
                            </w:r>
                            <w:r w:rsidRPr="00750EBF">
                              <w:rPr>
                                <w:color w:val="231F20"/>
                                <w:w w:val="95"/>
                                <w:sz w:val="18"/>
                              </w:rPr>
                              <w:t xml:space="preserve">(saper leggere, riassumere, analizzare le parole), le </w:t>
                            </w:r>
                            <w:r w:rsidRPr="00750EBF">
                              <w:rPr>
                                <w:rFonts w:ascii="Calibri" w:hAnsi="Calibri"/>
                                <w:b/>
                                <w:color w:val="231F20"/>
                                <w:w w:val="95"/>
                                <w:sz w:val="18"/>
                              </w:rPr>
                              <w:t xml:space="preserve">conoscenze </w:t>
                            </w:r>
                            <w:r w:rsidRPr="00750EBF">
                              <w:rPr>
                                <w:color w:val="231F20"/>
                                <w:w w:val="95"/>
                                <w:sz w:val="18"/>
                              </w:rPr>
                              <w:t xml:space="preserve">(delle tipologie testuali e delle strutture grammaticali) e le </w:t>
                            </w:r>
                            <w:r w:rsidRPr="00750EBF">
                              <w:rPr>
                                <w:rFonts w:ascii="Calibri" w:hAnsi="Calibri"/>
                                <w:b/>
                                <w:color w:val="231F20"/>
                                <w:w w:val="95"/>
                                <w:sz w:val="18"/>
                              </w:rPr>
                              <w:t xml:space="preserve">competenze </w:t>
                            </w:r>
                            <w:r w:rsidRPr="00750EBF">
                              <w:rPr>
                                <w:color w:val="231F20"/>
                                <w:w w:val="95"/>
                                <w:sz w:val="18"/>
                              </w:rPr>
                              <w:t xml:space="preserve">(imparando a esplorare una tematica, a leggere criticamente, a comprendere e a produrre), facendo ampio uso delle </w:t>
                            </w:r>
                            <w:r w:rsidR="00E83EA6" w:rsidRPr="00750EBF">
                              <w:rPr>
                                <w:color w:val="231F20"/>
                                <w:w w:val="95"/>
                                <w:sz w:val="18"/>
                              </w:rPr>
                              <w:t>più attuali</w:t>
                            </w:r>
                            <w:r w:rsidRPr="00750EBF">
                              <w:rPr>
                                <w:color w:val="231F20"/>
                                <w:w w:val="95"/>
                                <w:sz w:val="18"/>
                              </w:rPr>
                              <w:t xml:space="preserve"> parole della didattica: </w:t>
                            </w:r>
                            <w:r w:rsidRPr="00750EBF">
                              <w:rPr>
                                <w:rFonts w:ascii="Calibri" w:hAnsi="Calibri"/>
                                <w:b/>
                                <w:color w:val="231F20"/>
                                <w:w w:val="95"/>
                                <w:sz w:val="18"/>
                              </w:rPr>
                              <w:t>metacognizione</w:t>
                            </w:r>
                            <w:r w:rsidRPr="00750EBF">
                              <w:rPr>
                                <w:color w:val="231F20"/>
                                <w:w w:val="95"/>
                                <w:sz w:val="18"/>
                              </w:rPr>
                              <w:t xml:space="preserve">, </w:t>
                            </w:r>
                            <w:r w:rsidRPr="00750EBF">
                              <w:rPr>
                                <w:rFonts w:ascii="Calibri" w:hAnsi="Calibri"/>
                                <w:b/>
                                <w:color w:val="231F20"/>
                                <w:w w:val="95"/>
                                <w:sz w:val="18"/>
                              </w:rPr>
                              <w:t>didattica partecipata</w:t>
                            </w:r>
                            <w:r w:rsidRPr="00750EBF">
                              <w:rPr>
                                <w:color w:val="231F20"/>
                                <w:w w:val="95"/>
                                <w:sz w:val="18"/>
                              </w:rPr>
                              <w:t xml:space="preserve">, </w:t>
                            </w:r>
                            <w:r w:rsidRPr="00750EBF">
                              <w:rPr>
                                <w:rFonts w:ascii="Calibri" w:hAnsi="Calibri"/>
                                <w:b/>
                                <w:color w:val="231F20"/>
                                <w:w w:val="95"/>
                                <w:sz w:val="18"/>
                              </w:rPr>
                              <w:t>life skills</w:t>
                            </w:r>
                            <w:r w:rsidRPr="00750EBF">
                              <w:rPr>
                                <w:color w:val="231F20"/>
                                <w:w w:val="95"/>
                                <w:sz w:val="18"/>
                              </w:rPr>
                              <w:t xml:space="preserve">, </w:t>
                            </w:r>
                            <w:r w:rsidRPr="00750EBF">
                              <w:rPr>
                                <w:rFonts w:ascii="Calibri" w:hAnsi="Calibri"/>
                                <w:b/>
                                <w:color w:val="231F20"/>
                                <w:w w:val="95"/>
                                <w:sz w:val="18"/>
                              </w:rPr>
                              <w:t>educazione civica</w:t>
                            </w:r>
                            <w:r w:rsidRPr="00750EBF">
                              <w:rPr>
                                <w:color w:val="231F20"/>
                                <w:w w:val="95"/>
                                <w:sz w:val="18"/>
                              </w:rPr>
                              <w:t>.</w:t>
                            </w:r>
                          </w:p>
                          <w:p w14:paraId="27C8915C" w14:textId="7D00C096" w:rsidR="00A267BC" w:rsidRPr="00750EBF" w:rsidRDefault="00645028" w:rsidP="007F029F">
                            <w:pPr>
                              <w:spacing w:line="220" w:lineRule="exact"/>
                              <w:ind w:left="20"/>
                              <w:jc w:val="both"/>
                              <w:rPr>
                                <w:w w:val="95"/>
                                <w:sz w:val="18"/>
                              </w:rPr>
                            </w:pPr>
                            <w:r w:rsidRPr="00750EBF">
                              <w:rPr>
                                <w:i/>
                                <w:iCs/>
                                <w:color w:val="231F20"/>
                                <w:w w:val="95"/>
                                <w:sz w:val="18"/>
                              </w:rPr>
                              <w:t>Nuovi Traguardi Letture</w:t>
                            </w:r>
                            <w:r w:rsidRPr="00750EBF">
                              <w:rPr>
                                <w:color w:val="231F20"/>
                                <w:w w:val="95"/>
                                <w:sz w:val="18"/>
                              </w:rPr>
                              <w:t xml:space="preserve"> </w:t>
                            </w:r>
                            <w:r w:rsidR="003511E1" w:rsidRPr="00750EBF">
                              <w:rPr>
                                <w:color w:val="231F20"/>
                                <w:w w:val="95"/>
                                <w:sz w:val="18"/>
                              </w:rPr>
                              <w:t xml:space="preserve">propone un </w:t>
                            </w:r>
                            <w:r w:rsidR="003511E1" w:rsidRPr="00750EBF">
                              <w:rPr>
                                <w:rFonts w:ascii="Calibri" w:hAnsi="Calibri"/>
                                <w:b/>
                                <w:color w:val="231F20"/>
                                <w:w w:val="95"/>
                                <w:sz w:val="18"/>
                              </w:rPr>
                              <w:t xml:space="preserve">approccio didattico </w:t>
                            </w:r>
                            <w:r w:rsidR="003511E1" w:rsidRPr="00750EBF">
                              <w:rPr>
                                <w:color w:val="231F20"/>
                                <w:w w:val="95"/>
                                <w:sz w:val="18"/>
                              </w:rPr>
                              <w:t xml:space="preserve">che è al tempo stesso </w:t>
                            </w:r>
                            <w:r w:rsidR="003511E1" w:rsidRPr="00750EBF">
                              <w:rPr>
                                <w:rFonts w:ascii="Calibri" w:hAnsi="Calibri"/>
                                <w:b/>
                                <w:color w:val="231F20"/>
                                <w:w w:val="95"/>
                                <w:sz w:val="18"/>
                              </w:rPr>
                              <w:t xml:space="preserve">educativo-formativo </w:t>
                            </w:r>
                            <w:r w:rsidR="003511E1" w:rsidRPr="00750EBF">
                              <w:rPr>
                                <w:color w:val="231F20"/>
                                <w:w w:val="95"/>
                                <w:sz w:val="18"/>
                              </w:rPr>
                              <w:t xml:space="preserve">e </w:t>
                            </w:r>
                            <w:r w:rsidR="003511E1" w:rsidRPr="00750EBF">
                              <w:rPr>
                                <w:rFonts w:ascii="Calibri" w:hAnsi="Calibri"/>
                                <w:b/>
                                <w:color w:val="231F20"/>
                                <w:w w:val="95"/>
                                <w:sz w:val="18"/>
                              </w:rPr>
                              <w:t>di apprendimento</w:t>
                            </w:r>
                            <w:r w:rsidR="003511E1" w:rsidRPr="00750EBF">
                              <w:rPr>
                                <w:color w:val="231F20"/>
                                <w:w w:val="95"/>
                                <w:sz w:val="18"/>
                              </w:rPr>
                              <w:t>.</w:t>
                            </w:r>
                          </w:p>
                          <w:p w14:paraId="64328664" w14:textId="4FF721A6" w:rsidR="00A267BC" w:rsidRPr="00750EBF" w:rsidRDefault="003511E1" w:rsidP="00362BAF">
                            <w:pPr>
                              <w:pStyle w:val="Corpotesto"/>
                              <w:spacing w:before="12" w:line="220" w:lineRule="exact"/>
                              <w:ind w:right="17"/>
                              <w:jc w:val="both"/>
                              <w:rPr>
                                <w:w w:val="95"/>
                              </w:rPr>
                            </w:pPr>
                            <w:r w:rsidRPr="00750EBF">
                              <w:rPr>
                                <w:color w:val="231F20"/>
                                <w:w w:val="95"/>
                              </w:rPr>
                              <w:t xml:space="preserve">La curiosità e l’interesse del bambino </w:t>
                            </w:r>
                            <w:r w:rsidR="007F029F" w:rsidRPr="00750EBF">
                              <w:rPr>
                                <w:color w:val="231F20"/>
                                <w:w w:val="95"/>
                              </w:rPr>
                              <w:t xml:space="preserve">e della bambina </w:t>
                            </w:r>
                            <w:r w:rsidRPr="00750EBF">
                              <w:rPr>
                                <w:color w:val="231F20"/>
                                <w:w w:val="95"/>
                              </w:rPr>
                              <w:t xml:space="preserve">sono sollecitati sia dall’aderenza degli argomenti a temi vicini al </w:t>
                            </w:r>
                            <w:r w:rsidR="005A1237" w:rsidRPr="00750EBF">
                              <w:rPr>
                                <w:color w:val="231F20"/>
                                <w:w w:val="95"/>
                              </w:rPr>
                              <w:t>loro</w:t>
                            </w:r>
                            <w:r w:rsidRPr="00750EBF">
                              <w:rPr>
                                <w:color w:val="231F20"/>
                                <w:w w:val="95"/>
                              </w:rPr>
                              <w:t xml:space="preserve"> mondo sia da una serie di esercitazioni che, pur mantenendo lo scopo di fornire strumenti per la comprensione e l’approfondimento, mirano a creare la capacità di sviluppare un </w:t>
                            </w:r>
                            <w:r w:rsidRPr="00750EBF">
                              <w:rPr>
                                <w:rFonts w:ascii="Calibri" w:hAnsi="Calibri"/>
                                <w:b/>
                                <w:color w:val="231F20"/>
                                <w:w w:val="95"/>
                              </w:rPr>
                              <w:t xml:space="preserve">pensiero critico </w:t>
                            </w:r>
                            <w:r w:rsidRPr="00750EBF">
                              <w:rPr>
                                <w:color w:val="231F20"/>
                                <w:w w:val="95"/>
                              </w:rPr>
                              <w:t>e autonomo</w:t>
                            </w:r>
                            <w:r w:rsidR="00362BAF" w:rsidRPr="00750EBF">
                              <w:rPr>
                                <w:color w:val="231F20"/>
                                <w:w w:val="95"/>
                              </w:rPr>
                              <w:t xml:space="preserve">, sempre creando momenti </w:t>
                            </w:r>
                            <w:r w:rsidRPr="00750EBF">
                              <w:rPr>
                                <w:color w:val="231F20"/>
                                <w:w w:val="95"/>
                              </w:rPr>
                              <w:t>di</w:t>
                            </w:r>
                            <w:r w:rsidR="00362BAF" w:rsidRPr="00750EBF">
                              <w:rPr>
                                <w:color w:val="231F20"/>
                                <w:w w:val="95"/>
                              </w:rPr>
                              <w:t xml:space="preserve"> grande</w:t>
                            </w:r>
                            <w:r w:rsidRPr="00750EBF">
                              <w:rPr>
                                <w:color w:val="231F20"/>
                                <w:w w:val="95"/>
                              </w:rPr>
                              <w:t xml:space="preserve"> </w:t>
                            </w:r>
                            <w:r w:rsidRPr="00750EBF">
                              <w:rPr>
                                <w:rFonts w:ascii="Calibri" w:hAnsi="Calibri"/>
                                <w:b/>
                                <w:color w:val="231F20"/>
                                <w:w w:val="95"/>
                              </w:rPr>
                              <w:t>coinvolgimento emotivo</w:t>
                            </w:r>
                            <w:r w:rsidRPr="00750EBF">
                              <w:rPr>
                                <w:color w:val="231F20"/>
                                <w:w w:val="95"/>
                              </w:rPr>
                              <w:t>.</w:t>
                            </w:r>
                          </w:p>
                          <w:p w14:paraId="015AA6CA" w14:textId="77777777" w:rsidR="00A267BC" w:rsidRPr="00750EBF" w:rsidRDefault="003511E1" w:rsidP="007F029F">
                            <w:pPr>
                              <w:spacing w:line="220" w:lineRule="exact"/>
                              <w:ind w:left="20"/>
                              <w:jc w:val="both"/>
                              <w:rPr>
                                <w:w w:val="95"/>
                                <w:sz w:val="18"/>
                              </w:rPr>
                            </w:pPr>
                            <w:r w:rsidRPr="00750EBF">
                              <w:rPr>
                                <w:color w:val="231F20"/>
                                <w:w w:val="95"/>
                                <w:sz w:val="18"/>
                              </w:rPr>
                              <w:t xml:space="preserve">La struttura dei </w:t>
                            </w:r>
                            <w:r w:rsidRPr="00750EBF">
                              <w:rPr>
                                <w:rFonts w:ascii="Calibri" w:hAnsi="Calibri"/>
                                <w:b/>
                                <w:color w:val="231F20"/>
                                <w:w w:val="95"/>
                                <w:sz w:val="18"/>
                              </w:rPr>
                              <w:t xml:space="preserve">Libri di Lettura </w:t>
                            </w:r>
                            <w:r w:rsidRPr="00750EBF">
                              <w:rPr>
                                <w:color w:val="231F20"/>
                                <w:w w:val="95"/>
                                <w:sz w:val="18"/>
                              </w:rPr>
                              <w:t xml:space="preserve">è per </w:t>
                            </w:r>
                            <w:r w:rsidRPr="00750EBF">
                              <w:rPr>
                                <w:rFonts w:ascii="Calibri" w:hAnsi="Calibri"/>
                                <w:b/>
                                <w:color w:val="231F20"/>
                                <w:w w:val="95"/>
                                <w:sz w:val="18"/>
                              </w:rPr>
                              <w:t xml:space="preserve">Unità di Apprendimento </w:t>
                            </w:r>
                            <w:r w:rsidRPr="00750EBF">
                              <w:rPr>
                                <w:color w:val="231F20"/>
                                <w:w w:val="95"/>
                                <w:sz w:val="18"/>
                              </w:rPr>
                              <w:t>e si articola in quattro parti.</w:t>
                            </w:r>
                          </w:p>
                          <w:p w14:paraId="7B5D319E" w14:textId="5F16F282" w:rsidR="00A267BC" w:rsidRPr="00750EBF" w:rsidRDefault="003511E1" w:rsidP="00A8445F">
                            <w:pPr>
                              <w:pStyle w:val="Corpotesto"/>
                              <w:spacing w:before="10" w:line="220" w:lineRule="exact"/>
                              <w:ind w:right="17"/>
                              <w:jc w:val="both"/>
                              <w:rPr>
                                <w:w w:val="95"/>
                              </w:rPr>
                            </w:pPr>
                            <w:r w:rsidRPr="00750EBF">
                              <w:rPr>
                                <w:color w:val="231F20"/>
                                <w:w w:val="95"/>
                              </w:rPr>
                              <w:t xml:space="preserve">La prima parte è dedicata alla conoscenza delle </w:t>
                            </w:r>
                            <w:r w:rsidRPr="00750EBF">
                              <w:rPr>
                                <w:rFonts w:ascii="Calibri" w:hAnsi="Calibri"/>
                                <w:b/>
                                <w:color w:val="231F20"/>
                                <w:w w:val="95"/>
                              </w:rPr>
                              <w:t>tipologie testuali</w:t>
                            </w:r>
                            <w:r w:rsidRPr="00750EBF">
                              <w:rPr>
                                <w:color w:val="231F20"/>
                                <w:w w:val="95"/>
                              </w:rPr>
                              <w:t xml:space="preserve">. Lo studio e l’analisi delle tipologie non sono fini a se stessi, ma inseriti in un discorso più ampio che è quello di arrivare a possedere strumenti comunicativi differenti e utilizzabili a seconda delle necessità e dell’argomento che si vuole trattare. La seconda parte è dedicata a </w:t>
                            </w:r>
                            <w:r w:rsidRPr="00750EBF">
                              <w:rPr>
                                <w:rFonts w:ascii="Calibri" w:hAnsi="Calibri"/>
                                <w:b/>
                                <w:color w:val="231F20"/>
                                <w:w w:val="95"/>
                              </w:rPr>
                              <w:t xml:space="preserve">tematiche </w:t>
                            </w:r>
                            <w:r w:rsidRPr="00750EBF">
                              <w:rPr>
                                <w:color w:val="231F20"/>
                                <w:w w:val="95"/>
                              </w:rPr>
                              <w:t xml:space="preserve">vicine alla realtà del bambino </w:t>
                            </w:r>
                            <w:r w:rsidR="007F029F" w:rsidRPr="00750EBF">
                              <w:rPr>
                                <w:color w:val="231F20"/>
                                <w:w w:val="95"/>
                              </w:rPr>
                              <w:t xml:space="preserve">e della bambina </w:t>
                            </w:r>
                            <w:r w:rsidRPr="00750EBF">
                              <w:rPr>
                                <w:color w:val="231F20"/>
                                <w:w w:val="95"/>
                              </w:rPr>
                              <w:t>e trattate da punti di vista diversi</w:t>
                            </w:r>
                            <w:r w:rsidR="000C3CA0">
                              <w:rPr>
                                <w:color w:val="231F20"/>
                                <w:w w:val="95"/>
                              </w:rPr>
                              <w:t>; q</w:t>
                            </w:r>
                            <w:r w:rsidRPr="00750EBF">
                              <w:rPr>
                                <w:color w:val="231F20"/>
                                <w:w w:val="95"/>
                              </w:rPr>
                              <w:t>uesti punti di vista sono rappresentati dalle differenti tipologie testuali e vogliono essere uno strumento per imparare a guardare la realtà in modo non univoco.</w:t>
                            </w:r>
                            <w:r w:rsidR="00A8445F" w:rsidRPr="00750EBF">
                              <w:rPr>
                                <w:color w:val="231F20"/>
                                <w:w w:val="95"/>
                              </w:rPr>
                              <w:t xml:space="preserve"> </w:t>
                            </w:r>
                            <w:r w:rsidRPr="00750EBF">
                              <w:rPr>
                                <w:color w:val="231F20"/>
                                <w:w w:val="95"/>
                              </w:rPr>
                              <w:t xml:space="preserve">La terza parte propone una serie di </w:t>
                            </w:r>
                            <w:r w:rsidRPr="00750EBF">
                              <w:rPr>
                                <w:rFonts w:ascii="Calibri"/>
                                <w:b/>
                                <w:color w:val="231F20"/>
                                <w:w w:val="95"/>
                              </w:rPr>
                              <w:t xml:space="preserve">verifiche di comprensione </w:t>
                            </w:r>
                            <w:r w:rsidRPr="00750EBF">
                              <w:rPr>
                                <w:color w:val="231F20"/>
                                <w:w w:val="95"/>
                              </w:rPr>
                              <w:t xml:space="preserve">strutturate secondo i </w:t>
                            </w:r>
                            <w:r w:rsidRPr="00750EBF">
                              <w:rPr>
                                <w:rFonts w:ascii="Calibri"/>
                                <w:b/>
                                <w:color w:val="231F20"/>
                                <w:w w:val="95"/>
                              </w:rPr>
                              <w:t>macro</w:t>
                            </w:r>
                            <w:r w:rsidR="007F029F" w:rsidRPr="00750EBF">
                              <w:rPr>
                                <w:rFonts w:ascii="Calibri"/>
                                <w:b/>
                                <w:color w:val="231F20"/>
                                <w:w w:val="95"/>
                              </w:rPr>
                              <w:t>-</w:t>
                            </w:r>
                            <w:r w:rsidRPr="00750EBF">
                              <w:rPr>
                                <w:rFonts w:ascii="Calibri"/>
                                <w:b/>
                                <w:color w:val="231F20"/>
                                <w:w w:val="95"/>
                              </w:rPr>
                              <w:t>aspetti Invalsi</w:t>
                            </w:r>
                            <w:r w:rsidR="00A8445F" w:rsidRPr="00750EBF">
                              <w:rPr>
                                <w:color w:val="231F20"/>
                                <w:w w:val="95"/>
                              </w:rPr>
                              <w:t>: s</w:t>
                            </w:r>
                            <w:r w:rsidRPr="00750EBF">
                              <w:rPr>
                                <w:color w:val="231F20"/>
                                <w:w w:val="95"/>
                              </w:rPr>
                              <w:t>ono la naturale conclusione del percorso attuato nelle sezioni precedenti.</w:t>
                            </w:r>
                            <w:r w:rsidR="007F029F" w:rsidRPr="00750EBF">
                              <w:rPr>
                                <w:color w:val="231F20"/>
                                <w:w w:val="95"/>
                              </w:rPr>
                              <w:t xml:space="preserve"> </w:t>
                            </w:r>
                            <w:r w:rsidRPr="00750EBF">
                              <w:rPr>
                                <w:color w:val="231F20"/>
                                <w:w w:val="95"/>
                              </w:rPr>
                              <w:t xml:space="preserve">L’ultima parte dei volumi delle Letture è dedicata all’acquisizione e alla verifica delle </w:t>
                            </w:r>
                            <w:r w:rsidRPr="00750EBF">
                              <w:rPr>
                                <w:rFonts w:ascii="Calibri" w:hAnsi="Calibri"/>
                                <w:b/>
                                <w:color w:val="231F20"/>
                                <w:w w:val="95"/>
                              </w:rPr>
                              <w:t>competenze europee</w:t>
                            </w:r>
                            <w:r w:rsidR="00A8445F" w:rsidRPr="00750EBF">
                              <w:rPr>
                                <w:color w:val="231F20"/>
                                <w:w w:val="95"/>
                              </w:rPr>
                              <w:t>: u</w:t>
                            </w:r>
                            <w:r w:rsidRPr="00750EBF">
                              <w:rPr>
                                <w:color w:val="231F20"/>
                                <w:w w:val="95"/>
                              </w:rPr>
                              <w:t>n unico argomento (la scuola in classe quarta e la comunicazione in classe quinta) viene trattato in maniera interdisciplinare.</w:t>
                            </w:r>
                          </w:p>
                          <w:p w14:paraId="41456B6E" w14:textId="77777777" w:rsidR="00A267BC" w:rsidRPr="00750EBF" w:rsidRDefault="003511E1" w:rsidP="007F029F">
                            <w:pPr>
                              <w:pStyle w:val="Corpotesto"/>
                              <w:spacing w:line="220" w:lineRule="exact"/>
                              <w:ind w:right="16"/>
                              <w:jc w:val="both"/>
                              <w:rPr>
                                <w:w w:val="95"/>
                              </w:rPr>
                            </w:pPr>
                            <w:r w:rsidRPr="00750EBF">
                              <w:rPr>
                                <w:color w:val="231F20"/>
                                <w:w w:val="95"/>
                              </w:rPr>
                              <w:t xml:space="preserve">Nei volumi di </w:t>
                            </w:r>
                            <w:r w:rsidRPr="00750EBF">
                              <w:rPr>
                                <w:rFonts w:ascii="Calibri" w:hAnsi="Calibri"/>
                                <w:b/>
                                <w:color w:val="231F20"/>
                                <w:w w:val="95"/>
                              </w:rPr>
                              <w:t xml:space="preserve">Riflessione linguistica </w:t>
                            </w:r>
                            <w:r w:rsidRPr="00750EBF">
                              <w:rPr>
                                <w:color w:val="231F20"/>
                                <w:w w:val="95"/>
                              </w:rPr>
                              <w:t xml:space="preserve">tutte le attività sono attentamente graduate e, in nome di una </w:t>
                            </w:r>
                            <w:r w:rsidRPr="00750EBF">
                              <w:rPr>
                                <w:rFonts w:ascii="Calibri" w:hAnsi="Calibri"/>
                                <w:b/>
                                <w:color w:val="231F20"/>
                                <w:w w:val="95"/>
                              </w:rPr>
                              <w:t>didattica inclusiva</w:t>
                            </w:r>
                            <w:r w:rsidRPr="00750EBF">
                              <w:rPr>
                                <w:color w:val="231F20"/>
                                <w:w w:val="95"/>
                              </w:rPr>
                              <w:t xml:space="preserve">, adottano un codice colore che distingue quelle un po’ più facili da quelle un po’ più difficili. La conoscenza di ciascuna categoria grammaticale avviene attraverso un percorso graduale, al termine del quale si trovano intere pagine di </w:t>
                            </w:r>
                            <w:r w:rsidRPr="00750EBF">
                              <w:rPr>
                                <w:rFonts w:ascii="Calibri" w:hAnsi="Calibri"/>
                                <w:b/>
                                <w:color w:val="231F20"/>
                                <w:w w:val="95"/>
                              </w:rPr>
                              <w:t>esercizi riassuntivi</w:t>
                            </w:r>
                            <w:r w:rsidRPr="00750EBF">
                              <w:rPr>
                                <w:color w:val="231F20"/>
                                <w:w w:val="95"/>
                              </w:rPr>
                              <w:t xml:space="preserve">, che servono per rivedere e stabilizzare ciascuna caratteristica della categoria studiata. Numerose </w:t>
                            </w:r>
                            <w:r w:rsidRPr="00750EBF">
                              <w:rPr>
                                <w:rFonts w:ascii="Calibri" w:hAnsi="Calibri"/>
                                <w:b/>
                                <w:color w:val="231F20"/>
                                <w:w w:val="95"/>
                              </w:rPr>
                              <w:t>mappe</w:t>
                            </w:r>
                            <w:r w:rsidRPr="00750EBF">
                              <w:rPr>
                                <w:color w:val="231F20"/>
                                <w:w w:val="95"/>
                              </w:rPr>
                              <w:t xml:space="preserve">, proposte anche nel libro digitale come </w:t>
                            </w:r>
                            <w:r w:rsidRPr="00750EBF">
                              <w:rPr>
                                <w:rFonts w:ascii="Calibri" w:hAnsi="Calibri"/>
                                <w:b/>
                                <w:color w:val="231F20"/>
                                <w:w w:val="95"/>
                              </w:rPr>
                              <w:t>videolezioni</w:t>
                            </w:r>
                            <w:r w:rsidRPr="00750EBF">
                              <w:rPr>
                                <w:color w:val="231F20"/>
                                <w:w w:val="95"/>
                              </w:rPr>
                              <w:t>, costituiscono un valido aiuto nello studio.</w:t>
                            </w:r>
                          </w:p>
                          <w:p w14:paraId="1F3721EC" w14:textId="5F5000C3" w:rsidR="00A267BC" w:rsidRPr="00750EBF" w:rsidRDefault="003511E1" w:rsidP="007F029F">
                            <w:pPr>
                              <w:pStyle w:val="Corpotesto"/>
                              <w:spacing w:line="220" w:lineRule="exact"/>
                              <w:ind w:right="16"/>
                              <w:jc w:val="both"/>
                              <w:rPr>
                                <w:w w:val="95"/>
                              </w:rPr>
                            </w:pPr>
                            <w:r w:rsidRPr="00750EBF">
                              <w:rPr>
                                <w:color w:val="231F20"/>
                                <w:w w:val="95"/>
                              </w:rPr>
                              <w:t xml:space="preserve">Nei volumi sono presenti anche </w:t>
                            </w:r>
                            <w:r w:rsidRPr="00750EBF">
                              <w:rPr>
                                <w:rFonts w:ascii="Calibri" w:hAnsi="Calibri"/>
                                <w:b/>
                                <w:color w:val="231F20"/>
                                <w:w w:val="95"/>
                              </w:rPr>
                              <w:t>accenni di grammatica valenziale</w:t>
                            </w:r>
                            <w:r w:rsidRPr="00750EBF">
                              <w:rPr>
                                <w:color w:val="231F20"/>
                                <w:w w:val="95"/>
                              </w:rPr>
                              <w:t xml:space="preserve">, oltre a pagine di </w:t>
                            </w:r>
                            <w:r w:rsidRPr="00750EBF">
                              <w:rPr>
                                <w:rFonts w:ascii="Calibri" w:hAnsi="Calibri"/>
                                <w:b/>
                                <w:color w:val="231F20"/>
                                <w:w w:val="95"/>
                              </w:rPr>
                              <w:t>logica</w:t>
                            </w:r>
                            <w:r w:rsidRPr="00750EBF">
                              <w:rPr>
                                <w:color w:val="231F20"/>
                                <w:w w:val="95"/>
                              </w:rPr>
                              <w:t>.</w:t>
                            </w:r>
                          </w:p>
                          <w:p w14:paraId="211D0EBD" w14:textId="1276EF9A" w:rsidR="00A267BC" w:rsidRPr="00750EBF" w:rsidRDefault="003511E1" w:rsidP="007F029F">
                            <w:pPr>
                              <w:pStyle w:val="Corpotesto"/>
                              <w:spacing w:line="220" w:lineRule="exact"/>
                              <w:ind w:right="18"/>
                              <w:jc w:val="both"/>
                              <w:rPr>
                                <w:w w:val="95"/>
                              </w:rPr>
                            </w:pPr>
                            <w:r w:rsidRPr="00750EBF">
                              <w:rPr>
                                <w:color w:val="231F20"/>
                                <w:w w:val="95"/>
                              </w:rPr>
                              <w:t>Strettamente collegat</w:t>
                            </w:r>
                            <w:r w:rsidR="00A8445F" w:rsidRPr="00750EBF">
                              <w:rPr>
                                <w:color w:val="231F20"/>
                                <w:w w:val="95"/>
                              </w:rPr>
                              <w:t>o</w:t>
                            </w:r>
                            <w:r w:rsidRPr="00750EBF">
                              <w:rPr>
                                <w:color w:val="231F20"/>
                                <w:w w:val="95"/>
                              </w:rPr>
                              <w:t xml:space="preserve"> ai volumi di Riflessione linguistica è il manuale </w:t>
                            </w:r>
                            <w:r w:rsidRPr="00750EBF">
                              <w:rPr>
                                <w:rFonts w:ascii="Calibri" w:hAnsi="Calibri"/>
                                <w:b/>
                                <w:color w:val="231F20"/>
                                <w:w w:val="95"/>
                              </w:rPr>
                              <w:t>La Mia Grammatica Attiva</w:t>
                            </w:r>
                            <w:r w:rsidRPr="00750EBF">
                              <w:rPr>
                                <w:color w:val="231F20"/>
                                <w:w w:val="95"/>
                              </w:rPr>
                              <w:t>, in cui vengono esposte, in modo sintetico e chiaro e sempre corredat</w:t>
                            </w:r>
                            <w:r w:rsidR="00750EBF" w:rsidRPr="00750EBF">
                              <w:rPr>
                                <w:color w:val="231F20"/>
                                <w:w w:val="95"/>
                              </w:rPr>
                              <w:t>e</w:t>
                            </w:r>
                            <w:r w:rsidRPr="00750EBF">
                              <w:rPr>
                                <w:color w:val="231F20"/>
                                <w:w w:val="95"/>
                              </w:rPr>
                              <w:t xml:space="preserve"> da </w:t>
                            </w:r>
                            <w:r w:rsidRPr="00750EBF">
                              <w:rPr>
                                <w:rFonts w:ascii="Calibri" w:hAnsi="Calibri"/>
                                <w:b/>
                                <w:color w:val="231F20"/>
                                <w:w w:val="95"/>
                              </w:rPr>
                              <w:t>numerosi esempi</w:t>
                            </w:r>
                            <w:r w:rsidRPr="00750EBF">
                              <w:rPr>
                                <w:color w:val="231F20"/>
                                <w:w w:val="95"/>
                              </w:rPr>
                              <w:t xml:space="preserve">, le principali regole ortografiche, morfologiche e sintattiche. </w:t>
                            </w:r>
                            <w:r w:rsidRPr="00750EBF">
                              <w:rPr>
                                <w:rFonts w:ascii="Calibri" w:hAnsi="Calibri"/>
                                <w:b/>
                                <w:color w:val="231F20"/>
                                <w:w w:val="95"/>
                              </w:rPr>
                              <w:t xml:space="preserve">Mappe </w:t>
                            </w:r>
                            <w:r w:rsidRPr="00750EBF">
                              <w:rPr>
                                <w:color w:val="231F20"/>
                                <w:w w:val="95"/>
                              </w:rPr>
                              <w:t xml:space="preserve">dei principali contenuti e </w:t>
                            </w:r>
                            <w:r w:rsidRPr="00750EBF">
                              <w:rPr>
                                <w:b/>
                                <w:bCs/>
                                <w:color w:val="231F20"/>
                                <w:w w:val="95"/>
                              </w:rPr>
                              <w:t>schemi</w:t>
                            </w:r>
                            <w:r w:rsidRPr="00750EBF">
                              <w:rPr>
                                <w:color w:val="231F20"/>
                                <w:w w:val="95"/>
                              </w:rPr>
                              <w:t xml:space="preserve"> per l’</w:t>
                            </w:r>
                            <w:r w:rsidRPr="00750EBF">
                              <w:rPr>
                                <w:rFonts w:ascii="Calibri" w:hAnsi="Calibri"/>
                                <w:b/>
                                <w:color w:val="231F20"/>
                                <w:w w:val="95"/>
                              </w:rPr>
                              <w:t xml:space="preserve">analisi grammaticale </w:t>
                            </w:r>
                            <w:r w:rsidRPr="00750EBF">
                              <w:rPr>
                                <w:color w:val="231F20"/>
                                <w:w w:val="95"/>
                              </w:rPr>
                              <w:t>hanno lo scopo di facilitare in maniera inclusiva il lavoro di ciascun alunno</w:t>
                            </w:r>
                            <w:r w:rsidR="007F029F" w:rsidRPr="00750EBF">
                              <w:rPr>
                                <w:color w:val="231F20"/>
                                <w:w w:val="95"/>
                              </w:rPr>
                              <w:t xml:space="preserve"> e </w:t>
                            </w:r>
                            <w:r w:rsidR="00750EBF" w:rsidRPr="00750EBF">
                              <w:rPr>
                                <w:color w:val="231F20"/>
                                <w:w w:val="95"/>
                              </w:rPr>
                              <w:t>di c</w:t>
                            </w:r>
                            <w:r w:rsidR="007F029F" w:rsidRPr="00750EBF">
                              <w:rPr>
                                <w:color w:val="231F20"/>
                                <w:w w:val="95"/>
                              </w:rPr>
                              <w:t>iascuna alunna</w:t>
                            </w:r>
                            <w:r w:rsidRPr="00750EBF">
                              <w:rPr>
                                <w:color w:val="231F20"/>
                                <w:w w:val="95"/>
                              </w:rPr>
                              <w:t xml:space="preserve">. </w:t>
                            </w:r>
                            <w:r w:rsidR="007F029F" w:rsidRPr="00750EBF">
                              <w:rPr>
                                <w:color w:val="231F20"/>
                                <w:w w:val="95"/>
                              </w:rPr>
                              <w:t xml:space="preserve">Per lo stesso scopo vengono proposte, nella sezione finale del volume, le </w:t>
                            </w:r>
                            <w:r w:rsidR="000C3CA0" w:rsidRPr="00750EBF">
                              <w:rPr>
                                <w:rFonts w:ascii="Calibri" w:hAnsi="Calibri"/>
                                <w:b/>
                                <w:color w:val="231F20"/>
                                <w:w w:val="95"/>
                              </w:rPr>
                              <w:t>Mappe</w:t>
                            </w:r>
                            <w:r w:rsidR="000C3CA0">
                              <w:rPr>
                                <w:rFonts w:ascii="Calibri" w:hAnsi="Calibri"/>
                                <w:b/>
                                <w:color w:val="231F20"/>
                                <w:w w:val="95"/>
                              </w:rPr>
                              <w:t xml:space="preserve"> Mentali di tutte le tipologie testuali</w:t>
                            </w:r>
                            <w:r w:rsidR="007F029F" w:rsidRPr="00750EBF">
                              <w:rPr>
                                <w:color w:val="231F20"/>
                                <w:w w:val="95"/>
                              </w:rPr>
                              <w:t xml:space="preserve">. </w:t>
                            </w:r>
                            <w:r w:rsidRPr="00750EBF">
                              <w:rPr>
                                <w:color w:val="231F20"/>
                                <w:w w:val="95"/>
                              </w:rPr>
                              <w:t xml:space="preserve">Al manuale sono </w:t>
                            </w:r>
                            <w:r w:rsidR="007F029F" w:rsidRPr="00750EBF">
                              <w:rPr>
                                <w:color w:val="231F20"/>
                                <w:w w:val="95"/>
                              </w:rPr>
                              <w:t xml:space="preserve">inoltre </w:t>
                            </w:r>
                            <w:r w:rsidRPr="00750EBF">
                              <w:rPr>
                                <w:color w:val="231F20"/>
                                <w:w w:val="95"/>
                              </w:rPr>
                              <w:t xml:space="preserve">collegate anche molteplici batterie di </w:t>
                            </w:r>
                            <w:r w:rsidRPr="00750EBF">
                              <w:rPr>
                                <w:rFonts w:ascii="Calibri" w:hAnsi="Calibri"/>
                                <w:b/>
                                <w:color w:val="231F20"/>
                                <w:w w:val="95"/>
                              </w:rPr>
                              <w:t>esercizi digitali</w:t>
                            </w:r>
                            <w:r w:rsidRPr="00750EBF">
                              <w:rPr>
                                <w:color w:val="231F20"/>
                                <w:w w:val="95"/>
                              </w:rPr>
                              <w:t>.</w:t>
                            </w:r>
                          </w:p>
                          <w:p w14:paraId="72CB1E62" w14:textId="77777777" w:rsidR="00A267BC" w:rsidRPr="00750EBF" w:rsidRDefault="003511E1" w:rsidP="007F029F">
                            <w:pPr>
                              <w:spacing w:line="220" w:lineRule="exact"/>
                              <w:ind w:left="20" w:right="18"/>
                              <w:jc w:val="both"/>
                              <w:rPr>
                                <w:w w:val="95"/>
                                <w:sz w:val="18"/>
                              </w:rPr>
                            </w:pPr>
                            <w:r w:rsidRPr="00750EBF">
                              <w:rPr>
                                <w:color w:val="231F20"/>
                                <w:w w:val="95"/>
                                <w:sz w:val="18"/>
                              </w:rPr>
                              <w:t xml:space="preserve">Nel volume </w:t>
                            </w:r>
                            <w:r w:rsidRPr="00750EBF">
                              <w:rPr>
                                <w:rFonts w:ascii="Calibri" w:hAnsi="Calibri"/>
                                <w:b/>
                                <w:color w:val="231F20"/>
                                <w:w w:val="95"/>
                                <w:sz w:val="18"/>
                              </w:rPr>
                              <w:t xml:space="preserve">L’Esperienza della Meraviglia </w:t>
                            </w:r>
                            <w:r w:rsidRPr="00750EBF">
                              <w:rPr>
                                <w:color w:val="231F20"/>
                                <w:w w:val="95"/>
                                <w:sz w:val="18"/>
                              </w:rPr>
                              <w:t xml:space="preserve">si affrontano, in maniera originale, contenuti legati alla </w:t>
                            </w:r>
                            <w:r w:rsidRPr="00750EBF">
                              <w:rPr>
                                <w:rFonts w:ascii="Calibri" w:hAnsi="Calibri"/>
                                <w:b/>
                                <w:color w:val="231F20"/>
                                <w:w w:val="95"/>
                                <w:sz w:val="18"/>
                              </w:rPr>
                              <w:t>Musica</w:t>
                            </w:r>
                            <w:r w:rsidRPr="00750EBF">
                              <w:rPr>
                                <w:color w:val="231F20"/>
                                <w:w w:val="95"/>
                                <w:sz w:val="18"/>
                              </w:rPr>
                              <w:t>, all’</w:t>
                            </w:r>
                            <w:r w:rsidRPr="00750EBF">
                              <w:rPr>
                                <w:rFonts w:ascii="Calibri" w:hAnsi="Calibri"/>
                                <w:b/>
                                <w:color w:val="231F20"/>
                                <w:w w:val="95"/>
                                <w:sz w:val="18"/>
                              </w:rPr>
                              <w:t xml:space="preserve">Arte </w:t>
                            </w:r>
                            <w:r w:rsidRPr="00750EBF">
                              <w:rPr>
                                <w:color w:val="231F20"/>
                                <w:w w:val="95"/>
                                <w:sz w:val="18"/>
                              </w:rPr>
                              <w:t xml:space="preserve">e alla </w:t>
                            </w:r>
                            <w:r w:rsidRPr="00750EBF">
                              <w:rPr>
                                <w:rFonts w:ascii="Calibri" w:hAnsi="Calibri"/>
                                <w:b/>
                                <w:color w:val="231F20"/>
                                <w:w w:val="95"/>
                                <w:sz w:val="18"/>
                              </w:rPr>
                              <w:t>Filosofia</w:t>
                            </w:r>
                            <w:r w:rsidRPr="00750EBF">
                              <w:rPr>
                                <w:color w:val="231F20"/>
                                <w:w w:val="95"/>
                                <w:sz w:val="18"/>
                              </w:rPr>
                              <w:t xml:space="preserve">, attraverso la narrazione a </w:t>
                            </w:r>
                            <w:r w:rsidRPr="00750EBF">
                              <w:rPr>
                                <w:rFonts w:ascii="Calibri" w:hAnsi="Calibri"/>
                                <w:b/>
                                <w:color w:val="231F20"/>
                                <w:w w:val="95"/>
                                <w:sz w:val="18"/>
                              </w:rPr>
                              <w:t xml:space="preserve">fumetti </w:t>
                            </w:r>
                            <w:r w:rsidRPr="00750EBF">
                              <w:rPr>
                                <w:color w:val="231F20"/>
                                <w:w w:val="95"/>
                                <w:sz w:val="18"/>
                              </w:rPr>
                              <w:t xml:space="preserve">della vita di musicisti, artisti e filosofi, uno sguardo attento alla contemporaneità delle espressioni artistiche e la proposta della </w:t>
                            </w:r>
                            <w:r w:rsidRPr="00750EBF">
                              <w:rPr>
                                <w:rFonts w:ascii="Calibri" w:hAnsi="Calibri"/>
                                <w:b/>
                                <w:color w:val="231F20"/>
                                <w:w w:val="95"/>
                                <w:sz w:val="18"/>
                              </w:rPr>
                              <w:t>prima opera lirica in karaoke</w:t>
                            </w:r>
                            <w:r w:rsidRPr="00750EBF">
                              <w:rPr>
                                <w:color w:val="231F20"/>
                                <w:w w:val="95"/>
                                <w:sz w:val="18"/>
                              </w:rPr>
                              <w:t>.</w:t>
                            </w:r>
                          </w:p>
                          <w:p w14:paraId="75597881" w14:textId="75C2EBA2" w:rsidR="00877681" w:rsidRPr="00750EBF" w:rsidRDefault="003511E1" w:rsidP="007F029F">
                            <w:pPr>
                              <w:pStyle w:val="Corpotesto"/>
                              <w:spacing w:line="220" w:lineRule="exact"/>
                              <w:ind w:right="18"/>
                              <w:jc w:val="both"/>
                              <w:rPr>
                                <w:color w:val="231F20"/>
                                <w:w w:val="95"/>
                              </w:rPr>
                            </w:pPr>
                            <w:r w:rsidRPr="00750EBF">
                              <w:rPr>
                                <w:color w:val="231F20"/>
                                <w:w w:val="95"/>
                              </w:rPr>
                              <w:t xml:space="preserve">Sulla </w:t>
                            </w:r>
                            <w:r w:rsidRPr="00750EBF">
                              <w:rPr>
                                <w:rFonts w:ascii="Calibri" w:hAnsi="Calibri"/>
                                <w:b/>
                                <w:color w:val="231F20"/>
                                <w:w w:val="95"/>
                              </w:rPr>
                              <w:t xml:space="preserve">produzione </w:t>
                            </w:r>
                            <w:r w:rsidRPr="00750EBF">
                              <w:rPr>
                                <w:color w:val="231F20"/>
                                <w:w w:val="95"/>
                              </w:rPr>
                              <w:t xml:space="preserve">scritta lavora invece il </w:t>
                            </w:r>
                            <w:r w:rsidRPr="00750EBF">
                              <w:rPr>
                                <w:rFonts w:ascii="Calibri" w:hAnsi="Calibri"/>
                                <w:b/>
                                <w:color w:val="231F20"/>
                                <w:w w:val="95"/>
                              </w:rPr>
                              <w:t>Quaderno dei Riassunti e dei Testi</w:t>
                            </w:r>
                            <w:r w:rsidRPr="00750EBF">
                              <w:rPr>
                                <w:color w:val="231F20"/>
                                <w:w w:val="95"/>
                              </w:rPr>
                              <w:t>, uno per anno. Esso offre, da un lato, un percorso guidato per acquisire la capacità di comprendere e sintetizzare un testo e, dall’altro, tracce e moduli operativi per imparare a scrivere testi coerenti e coesi.</w:t>
                            </w:r>
                          </w:p>
                          <w:p w14:paraId="330374F4" w14:textId="1D687920" w:rsidR="00743B48" w:rsidRPr="000C3CA0" w:rsidRDefault="00743B48" w:rsidP="007F029F">
                            <w:pPr>
                              <w:widowControl/>
                              <w:adjustRightInd w:val="0"/>
                              <w:jc w:val="both"/>
                              <w:rPr>
                                <w:rFonts w:eastAsiaTheme="minorHAnsi"/>
                                <w:w w:val="95"/>
                                <w:sz w:val="18"/>
                                <w:szCs w:val="18"/>
                                <w:lang w:eastAsia="en-US" w:bidi="ar-SA"/>
                              </w:rPr>
                            </w:pPr>
                            <w:r w:rsidRPr="000C3CA0">
                              <w:rPr>
                                <w:color w:val="231F20"/>
                                <w:w w:val="95"/>
                                <w:sz w:val="18"/>
                                <w:szCs w:val="18"/>
                              </w:rPr>
                              <w:t xml:space="preserve">Il progetto didattico è arricchito anche da un </w:t>
                            </w:r>
                            <w:r w:rsidR="000C3CA0" w:rsidRPr="000C3CA0">
                              <w:rPr>
                                <w:rFonts w:ascii="Calibri" w:hAnsi="Calibri"/>
                                <w:b/>
                                <w:color w:val="231F20"/>
                                <w:w w:val="95"/>
                                <w:sz w:val="18"/>
                                <w:szCs w:val="18"/>
                              </w:rPr>
                              <w:t>Volume di Educazione Civica</w:t>
                            </w:r>
                            <w:r w:rsidRPr="000C3CA0">
                              <w:rPr>
                                <w:color w:val="231F20"/>
                                <w:w w:val="95"/>
                                <w:sz w:val="18"/>
                                <w:szCs w:val="18"/>
                              </w:rPr>
                              <w:t xml:space="preserve">. I temi proposti e le relative attività sono inerenti ai principi </w:t>
                            </w:r>
                            <w:r w:rsidRPr="000C3CA0">
                              <w:rPr>
                                <w:rFonts w:eastAsiaTheme="minorHAnsi"/>
                                <w:w w:val="95"/>
                                <w:sz w:val="18"/>
                                <w:szCs w:val="18"/>
                                <w:lang w:eastAsia="en-US" w:bidi="ar-SA"/>
                              </w:rPr>
                              <w:t xml:space="preserve">espressi nella </w:t>
                            </w:r>
                            <w:r w:rsidR="000C3CA0">
                              <w:rPr>
                                <w:rFonts w:ascii="Calibri" w:hAnsi="Calibri"/>
                                <w:b/>
                                <w:color w:val="231F20"/>
                                <w:w w:val="95"/>
                                <w:sz w:val="18"/>
                                <w:szCs w:val="18"/>
                              </w:rPr>
                              <w:t>Costituzione</w:t>
                            </w:r>
                            <w:r w:rsidRPr="000C3CA0">
                              <w:rPr>
                                <w:rFonts w:eastAsiaTheme="minorHAnsi"/>
                                <w:w w:val="95"/>
                                <w:sz w:val="18"/>
                                <w:szCs w:val="18"/>
                                <w:lang w:eastAsia="en-US" w:bidi="ar-SA"/>
                              </w:rPr>
                              <w:t>, all’</w:t>
                            </w:r>
                            <w:r w:rsidR="000C3CA0">
                              <w:rPr>
                                <w:rFonts w:ascii="Calibri" w:hAnsi="Calibri"/>
                                <w:b/>
                                <w:color w:val="231F20"/>
                                <w:w w:val="95"/>
                                <w:sz w:val="18"/>
                                <w:szCs w:val="18"/>
                              </w:rPr>
                              <w:t>Agenda 2030</w:t>
                            </w:r>
                            <w:r w:rsidR="000C3CA0" w:rsidRPr="000C3CA0">
                              <w:rPr>
                                <w:rFonts w:ascii="Calibri" w:hAnsi="Calibri"/>
                                <w:b/>
                                <w:color w:val="231F20"/>
                                <w:w w:val="95"/>
                                <w:sz w:val="18"/>
                                <w:szCs w:val="18"/>
                              </w:rPr>
                              <w:t xml:space="preserve"> </w:t>
                            </w:r>
                            <w:r w:rsidRPr="000C3CA0">
                              <w:rPr>
                                <w:rFonts w:eastAsiaTheme="minorHAnsi"/>
                                <w:w w:val="95"/>
                                <w:sz w:val="18"/>
                                <w:szCs w:val="18"/>
                                <w:lang w:eastAsia="en-US" w:bidi="ar-SA"/>
                              </w:rPr>
                              <w:t xml:space="preserve">e alla </w:t>
                            </w:r>
                            <w:r w:rsidR="000C3CA0">
                              <w:rPr>
                                <w:rFonts w:ascii="Calibri" w:hAnsi="Calibri"/>
                                <w:b/>
                                <w:color w:val="231F20"/>
                                <w:w w:val="95"/>
                                <w:sz w:val="18"/>
                                <w:szCs w:val="18"/>
                              </w:rPr>
                              <w:t>Cittadinanza digitale</w:t>
                            </w:r>
                            <w:r w:rsidRPr="000C3CA0">
                              <w:rPr>
                                <w:rFonts w:eastAsiaTheme="minorHAnsi"/>
                                <w:w w:val="95"/>
                                <w:sz w:val="18"/>
                                <w:szCs w:val="18"/>
                                <w:lang w:eastAsia="en-US" w:bidi="ar-SA"/>
                              </w:rPr>
                              <w:t>, in ottemperanza alle attuali Linee Guida. Il volume è articolato per argomenti e offre continui spunti di riflessione e discussione. Sono proposti anche brani per sottolineare che la lettura è di per sé Educazione Civica, perché permette di conoscere situazioni, ascoltare idee, pareri, esperienze e confrontarsi con gli altri.</w:t>
                            </w:r>
                          </w:p>
                          <w:p w14:paraId="3B00444F" w14:textId="77777777" w:rsidR="00743B48" w:rsidRPr="00750EBF" w:rsidRDefault="00743B48" w:rsidP="007F029F">
                            <w:pPr>
                              <w:pStyle w:val="Corpotesto"/>
                              <w:spacing w:line="220" w:lineRule="exact"/>
                              <w:ind w:right="18"/>
                              <w:jc w:val="both"/>
                              <w:rPr>
                                <w:w w:val="95"/>
                              </w:rPr>
                            </w:pPr>
                          </w:p>
                          <w:p w14:paraId="30470F67" w14:textId="77777777" w:rsidR="00743B48" w:rsidRPr="00750EBF" w:rsidRDefault="00743B48" w:rsidP="007F029F">
                            <w:pPr>
                              <w:spacing w:line="210" w:lineRule="exact"/>
                              <w:ind w:left="20"/>
                              <w:jc w:val="both"/>
                              <w:rPr>
                                <w:color w:val="231F20"/>
                                <w:w w:val="95"/>
                                <w:sz w:val="18"/>
                                <w:szCs w:val="18"/>
                              </w:rPr>
                            </w:pPr>
                            <w:r w:rsidRPr="00750EBF">
                              <w:rPr>
                                <w:color w:val="231F20"/>
                                <w:w w:val="95"/>
                                <w:sz w:val="18"/>
                                <w:szCs w:val="18"/>
                              </w:rPr>
                              <w:t>All’</w:t>
                            </w:r>
                            <w:r w:rsidRPr="00750EBF">
                              <w:rPr>
                                <w:b/>
                                <w:color w:val="231F20"/>
                                <w:w w:val="95"/>
                                <w:sz w:val="18"/>
                                <w:szCs w:val="18"/>
                              </w:rPr>
                              <w:t xml:space="preserve">insegnante </w:t>
                            </w:r>
                            <w:r w:rsidRPr="00750EBF">
                              <w:rPr>
                                <w:color w:val="231F20"/>
                                <w:w w:val="95"/>
                                <w:sz w:val="18"/>
                                <w:szCs w:val="18"/>
                              </w:rPr>
                              <w:t>viene fornito quanto segue.</w:t>
                            </w:r>
                          </w:p>
                          <w:p w14:paraId="3126A6AE" w14:textId="77777777" w:rsidR="00743B48" w:rsidRPr="00750EBF" w:rsidRDefault="00743B48" w:rsidP="007F029F">
                            <w:pPr>
                              <w:numPr>
                                <w:ilvl w:val="0"/>
                                <w:numId w:val="1"/>
                              </w:numPr>
                              <w:tabs>
                                <w:tab w:val="left" w:pos="144"/>
                              </w:tabs>
                              <w:spacing w:before="14" w:line="210" w:lineRule="exact"/>
                              <w:ind w:right="18"/>
                              <w:jc w:val="both"/>
                              <w:rPr>
                                <w:w w:val="95"/>
                                <w:sz w:val="18"/>
                                <w:szCs w:val="18"/>
                              </w:rPr>
                            </w:pPr>
                            <w:r w:rsidRPr="000C3CA0">
                              <w:rPr>
                                <w:rFonts w:ascii="Calibri" w:hAnsi="Calibri"/>
                                <w:b/>
                                <w:color w:val="231F20"/>
                                <w:w w:val="95"/>
                                <w:sz w:val="18"/>
                                <w:szCs w:val="18"/>
                              </w:rPr>
                              <w:t>#altuofianco</w:t>
                            </w:r>
                            <w:r w:rsidRPr="00750EBF">
                              <w:rPr>
                                <w:color w:val="231F20"/>
                                <w:w w:val="95"/>
                                <w:sz w:val="18"/>
                                <w:szCs w:val="18"/>
                              </w:rPr>
                              <w:t xml:space="preserve">: sezione del sito del Gruppo Editoriale ELi dedicata alla </w:t>
                            </w:r>
                            <w:r w:rsidRPr="00750EBF">
                              <w:rPr>
                                <w:b/>
                                <w:bCs/>
                                <w:color w:val="231F20"/>
                                <w:w w:val="95"/>
                                <w:sz w:val="18"/>
                                <w:szCs w:val="18"/>
                              </w:rPr>
                              <w:t>Didattica Digitale Integrata</w:t>
                            </w:r>
                            <w:r w:rsidRPr="00750EBF">
                              <w:rPr>
                                <w:color w:val="231F20"/>
                                <w:w w:val="95"/>
                                <w:sz w:val="18"/>
                                <w:szCs w:val="18"/>
                              </w:rPr>
                              <w:t>, con tantissime risorse per la programmazione, la didattica mista e la valutazione.</w:t>
                            </w:r>
                          </w:p>
                          <w:p w14:paraId="35347937" w14:textId="2DFCD97D" w:rsidR="00877681" w:rsidRPr="00750EBF" w:rsidRDefault="00877681" w:rsidP="007F029F">
                            <w:pPr>
                              <w:numPr>
                                <w:ilvl w:val="0"/>
                                <w:numId w:val="1"/>
                              </w:numPr>
                              <w:tabs>
                                <w:tab w:val="left" w:pos="144"/>
                              </w:tabs>
                              <w:spacing w:before="12" w:line="220" w:lineRule="exact"/>
                              <w:ind w:right="17"/>
                              <w:jc w:val="both"/>
                              <w:rPr>
                                <w:w w:val="95"/>
                                <w:sz w:val="18"/>
                              </w:rPr>
                            </w:pPr>
                            <w:r w:rsidRPr="00750EBF">
                              <w:rPr>
                                <w:rFonts w:ascii="Calibri" w:hAnsi="Calibri"/>
                                <w:b/>
                                <w:color w:val="231F20"/>
                                <w:w w:val="95"/>
                                <w:sz w:val="18"/>
                              </w:rPr>
                              <w:t>Guide insegnante</w:t>
                            </w:r>
                            <w:r w:rsidRPr="00750EBF">
                              <w:rPr>
                                <w:color w:val="231F20"/>
                                <w:w w:val="95"/>
                                <w:sz w:val="18"/>
                              </w:rPr>
                              <w:t xml:space="preserve">: una per anno, contengono programmazione didattica; progettazione educativa; suggerimenti metodologici (apprendimento cooperativo, compiti di realtà, classe capovolta); attività e strumenti per l’accoglienza; griglie per la rilevazione delle abilità; rubriche valutative; schede operative per lo sviluppo, il consolidamento e la verifica delle strumentalità, delle abilità e delle competenze; percorsi su: riflessione linguistica, comprensione, riassunto, tipologie testuali; antologia di letture; un </w:t>
                            </w:r>
                            <w:r w:rsidRPr="00750EBF">
                              <w:rPr>
                                <w:rFonts w:ascii="Calibri" w:hAnsi="Calibri"/>
                                <w:b/>
                                <w:color w:val="231F20"/>
                                <w:w w:val="95"/>
                                <w:sz w:val="18"/>
                              </w:rPr>
                              <w:t xml:space="preserve">percorso unitario </w:t>
                            </w:r>
                            <w:r w:rsidRPr="00750EBF">
                              <w:rPr>
                                <w:color w:val="231F20"/>
                                <w:w w:val="95"/>
                                <w:sz w:val="18"/>
                              </w:rPr>
                              <w:t>intitolato “</w:t>
                            </w:r>
                            <w:r w:rsidRPr="00750EBF">
                              <w:rPr>
                                <w:rFonts w:ascii="Calibri" w:hAnsi="Calibri"/>
                                <w:b/>
                                <w:color w:val="231F20"/>
                                <w:w w:val="95"/>
                                <w:sz w:val="18"/>
                              </w:rPr>
                              <w:t>Radio School</w:t>
                            </w:r>
                            <w:r w:rsidRPr="00750EBF">
                              <w:rPr>
                                <w:color w:val="231F20"/>
                                <w:w w:val="95"/>
                                <w:sz w:val="18"/>
                              </w:rPr>
                              <w:t xml:space="preserve">” che propone </w:t>
                            </w:r>
                            <w:r w:rsidRPr="00750EBF">
                              <w:rPr>
                                <w:rFonts w:ascii="Calibri" w:hAnsi="Calibri"/>
                                <w:b/>
                                <w:color w:val="231F20"/>
                                <w:w w:val="95"/>
                                <w:sz w:val="18"/>
                              </w:rPr>
                              <w:t xml:space="preserve">compiti di realtà collegati </w:t>
                            </w:r>
                            <w:r w:rsidRPr="00750EBF">
                              <w:rPr>
                                <w:color w:val="231F20"/>
                                <w:w w:val="95"/>
                                <w:sz w:val="18"/>
                              </w:rPr>
                              <w:t xml:space="preserve">tra di loro da svolgere durante l’intero anno scolastico; un </w:t>
                            </w:r>
                            <w:r w:rsidRPr="00750EBF">
                              <w:rPr>
                                <w:rFonts w:ascii="Calibri" w:hAnsi="Calibri"/>
                                <w:b/>
                                <w:color w:val="231F20"/>
                                <w:w w:val="95"/>
                                <w:sz w:val="18"/>
                              </w:rPr>
                              <w:t>percorso di educazione civica</w:t>
                            </w:r>
                            <w:r w:rsidRPr="00750EBF">
                              <w:rPr>
                                <w:color w:val="231F20"/>
                                <w:w w:val="95"/>
                                <w:sz w:val="18"/>
                              </w:rPr>
                              <w:t xml:space="preserve">; un </w:t>
                            </w:r>
                            <w:r w:rsidRPr="00750EBF">
                              <w:rPr>
                                <w:rFonts w:ascii="Calibri" w:hAnsi="Calibri"/>
                                <w:b/>
                                <w:color w:val="231F20"/>
                                <w:w w:val="95"/>
                                <w:sz w:val="18"/>
                              </w:rPr>
                              <w:t>percorso di logica linguistica</w:t>
                            </w:r>
                            <w:r w:rsidRPr="00750EBF">
                              <w:rPr>
                                <w:color w:val="231F20"/>
                                <w:w w:val="95"/>
                                <w:sz w:val="18"/>
                              </w:rPr>
                              <w:t xml:space="preserve">; </w:t>
                            </w:r>
                            <w:r w:rsidRPr="00750EBF">
                              <w:rPr>
                                <w:rFonts w:ascii="Calibri" w:hAnsi="Calibri"/>
                                <w:b/>
                                <w:color w:val="231F20"/>
                                <w:w w:val="95"/>
                                <w:sz w:val="18"/>
                              </w:rPr>
                              <w:t xml:space="preserve">percorsi semplificati per alunni con BES e DSA </w:t>
                            </w:r>
                            <w:r w:rsidRPr="00750EBF">
                              <w:rPr>
                                <w:color w:val="231F20"/>
                                <w:w w:val="95"/>
                                <w:sz w:val="18"/>
                              </w:rPr>
                              <w:t>(a richiesta, disponibili anche su volumi a parte).</w:t>
                            </w:r>
                          </w:p>
                          <w:p w14:paraId="5A74CC3D" w14:textId="27356406" w:rsidR="00877681" w:rsidRPr="00750EBF" w:rsidRDefault="00877681" w:rsidP="007F029F">
                            <w:pPr>
                              <w:numPr>
                                <w:ilvl w:val="0"/>
                                <w:numId w:val="1"/>
                              </w:numPr>
                              <w:tabs>
                                <w:tab w:val="left" w:pos="144"/>
                              </w:tabs>
                              <w:spacing w:line="220" w:lineRule="exact"/>
                              <w:jc w:val="both"/>
                              <w:rPr>
                                <w:w w:val="95"/>
                                <w:sz w:val="18"/>
                              </w:rPr>
                            </w:pPr>
                            <w:r w:rsidRPr="00750EBF">
                              <w:rPr>
                                <w:rFonts w:ascii="Calibri"/>
                                <w:b/>
                                <w:color w:val="231F20"/>
                                <w:w w:val="95"/>
                                <w:sz w:val="18"/>
                              </w:rPr>
                              <w:t>Poster murali</w:t>
                            </w:r>
                            <w:r w:rsidR="007F029F" w:rsidRPr="00750EBF">
                              <w:rPr>
                                <w:w w:val="95"/>
                                <w:sz w:val="18"/>
                              </w:rPr>
                              <w:t xml:space="preserve"> e </w:t>
                            </w:r>
                            <w:r w:rsidRPr="00750EBF">
                              <w:rPr>
                                <w:rFonts w:ascii="Calibri"/>
                                <w:b/>
                                <w:color w:val="231F20"/>
                                <w:w w:val="95"/>
                                <w:sz w:val="18"/>
                              </w:rPr>
                              <w:t>CD Audio</w:t>
                            </w:r>
                            <w:r w:rsidRPr="00750EBF">
                              <w:rPr>
                                <w:color w:val="231F20"/>
                                <w:w w:val="95"/>
                                <w:sz w:val="18"/>
                              </w:rPr>
                              <w:t>.</w:t>
                            </w:r>
                          </w:p>
                          <w:p w14:paraId="4DCC381F" w14:textId="4BDC25EF" w:rsidR="00A267BC" w:rsidRPr="00750EBF" w:rsidRDefault="007F029F" w:rsidP="00750EBF">
                            <w:pPr>
                              <w:pStyle w:val="Corpotesto"/>
                              <w:numPr>
                                <w:ilvl w:val="0"/>
                                <w:numId w:val="1"/>
                              </w:numPr>
                              <w:tabs>
                                <w:tab w:val="left" w:pos="144"/>
                              </w:tabs>
                              <w:spacing w:before="14" w:line="210" w:lineRule="exact"/>
                              <w:ind w:right="17"/>
                              <w:jc w:val="both"/>
                              <w:rPr>
                                <w:w w:val="95"/>
                              </w:rPr>
                            </w:pPr>
                            <w:r w:rsidRPr="000C3CA0">
                              <w:rPr>
                                <w:rFonts w:ascii="Calibri" w:hAnsi="Calibri"/>
                                <w:b/>
                                <w:color w:val="231F20"/>
                                <w:w w:val="95"/>
                              </w:rPr>
                              <w:t>Libri digitali</w:t>
                            </w:r>
                            <w:r w:rsidRPr="00750EBF">
                              <w:rPr>
                                <w:color w:val="231F20"/>
                                <w:w w:val="95"/>
                              </w:rPr>
                              <w:t xml:space="preserve"> scaricabili, con attività e risorse extra condivisibili attraverso </w:t>
                            </w:r>
                            <w:r w:rsidRPr="000C3CA0">
                              <w:rPr>
                                <w:rFonts w:ascii="Calibri" w:hAnsi="Calibri"/>
                                <w:b/>
                                <w:bCs/>
                                <w:color w:val="231F20"/>
                                <w:w w:val="95"/>
                              </w:rPr>
                              <w:t>Google Classroom</w:t>
                            </w:r>
                            <w:r w:rsidRPr="00750EBF">
                              <w:rPr>
                                <w:color w:val="231F20"/>
                                <w:w w:val="95"/>
                              </w:rPr>
                              <w:t>, audiolibr</w:t>
                            </w:r>
                            <w:r w:rsidR="00AE53AC">
                              <w:rPr>
                                <w:color w:val="231F20"/>
                                <w:w w:val="95"/>
                              </w:rPr>
                              <w:t>i</w:t>
                            </w:r>
                            <w:r w:rsidRPr="00750EBF">
                              <w:rPr>
                                <w:color w:val="231F20"/>
                                <w:w w:val="95"/>
                              </w:rPr>
                              <w:t xml:space="preserve">, tracce audio, libro liquido, simulazioni di prove nazionali INVALSI, percorsi semplificati stampabili per alunni con BES e DSA, </w:t>
                            </w:r>
                            <w:r w:rsidRPr="000C3CA0">
                              <w:rPr>
                                <w:rFonts w:ascii="Calibri" w:hAnsi="Calibri"/>
                                <w:b/>
                                <w:bCs/>
                                <w:color w:val="231F20"/>
                                <w:w w:val="95"/>
                              </w:rPr>
                              <w:t>mappe</w:t>
                            </w:r>
                            <w:r w:rsidRPr="000C3CA0">
                              <w:rPr>
                                <w:rFonts w:ascii="Calibri" w:hAnsi="Calibri"/>
                                <w:color w:val="231F20"/>
                                <w:w w:val="95"/>
                              </w:rPr>
                              <w:t xml:space="preserve"> </w:t>
                            </w:r>
                            <w:r w:rsidRPr="000C3CA0">
                              <w:rPr>
                                <w:rFonts w:ascii="Calibri" w:hAnsi="Calibri"/>
                                <w:b/>
                                <w:bCs/>
                                <w:color w:val="231F20"/>
                                <w:w w:val="95"/>
                              </w:rPr>
                              <w:t>grammaticali</w:t>
                            </w:r>
                            <w:r w:rsidRPr="000C3CA0">
                              <w:rPr>
                                <w:rFonts w:ascii="Calibri" w:hAnsi="Calibri"/>
                                <w:color w:val="231F20"/>
                                <w:w w:val="95"/>
                              </w:rPr>
                              <w:t xml:space="preserve"> </w:t>
                            </w:r>
                            <w:r w:rsidRPr="000C3CA0">
                              <w:rPr>
                                <w:rFonts w:ascii="Calibri" w:hAnsi="Calibri"/>
                                <w:b/>
                                <w:bCs/>
                                <w:color w:val="231F20"/>
                                <w:w w:val="95"/>
                              </w:rPr>
                              <w:t>interattive</w:t>
                            </w:r>
                            <w:r w:rsidRPr="00750EBF">
                              <w:rPr>
                                <w:color w:val="231F20"/>
                                <w:w w:val="95"/>
                              </w:rPr>
                              <w:t xml:space="preserve">, con attività, il </w:t>
                            </w:r>
                            <w:r w:rsidRPr="000C3CA0">
                              <w:rPr>
                                <w:rFonts w:ascii="Calibri" w:hAnsi="Calibri"/>
                                <w:b/>
                                <w:color w:val="231F20"/>
                                <w:w w:val="95"/>
                              </w:rPr>
                              <w:t>Grande Gioco dell’Educazione Civica</w:t>
                            </w:r>
                            <w:r w:rsidRPr="00750EBF">
                              <w:rPr>
                                <w:b/>
                                <w:color w:val="231F20"/>
                                <w:w w:val="95"/>
                              </w:rPr>
                              <w:t xml:space="preserve"> </w:t>
                            </w:r>
                            <w:r w:rsidRPr="00750EBF">
                              <w:rPr>
                                <w:color w:val="231F20"/>
                                <w:w w:val="95"/>
                              </w:rPr>
                              <w:t>“Smile Game”.</w:t>
                            </w:r>
                            <w:r w:rsidRPr="00750EBF">
                              <w:rPr>
                                <w:color w:val="231F20"/>
                                <w:w w:val="95"/>
                              </w:rPr>
                              <w:softHyphen/>
                            </w:r>
                            <w:r w:rsidRPr="00750EBF">
                              <w:rPr>
                                <w:color w:val="231F20"/>
                                <w:w w:val="95"/>
                              </w:rPr>
                              <w:soft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E07AC" id="Text Box 7" o:spid="_x0000_s1030" type="#_x0000_t202" style="position:absolute;margin-left:34.95pt;margin-top:273pt;width:525.35pt;height:558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" filled="f" stroked="f">
                <v:textbox inset="0,0,0,0">
                  <w:txbxContent>
                    <w:p w14:paraId="7F4AEBA5" w14:textId="77777777" w:rsidR="00A267BC" w:rsidRPr="00750EBF" w:rsidRDefault="003511E1" w:rsidP="007F029F">
                      <w:pPr>
                        <w:pStyle w:val="Corpotesto"/>
                        <w:spacing w:line="220" w:lineRule="exact"/>
                        <w:jc w:val="both"/>
                        <w:rPr>
                          <w:w w:val="95"/>
                        </w:rPr>
                      </w:pPr>
                      <w:r w:rsidRPr="00750EBF">
                        <w:rPr>
                          <w:color w:val="231F20"/>
                          <w:w w:val="95"/>
                        </w:rPr>
                        <w:t>L’adozione viene proposta per i seguenti motivi.</w:t>
                      </w:r>
                    </w:p>
                    <w:p w14:paraId="783F19AA" w14:textId="3A1FF2BB" w:rsidR="00A267BC" w:rsidRPr="00750EBF" w:rsidRDefault="003511E1" w:rsidP="007F029F">
                      <w:pPr>
                        <w:spacing w:before="12" w:line="220" w:lineRule="exact"/>
                        <w:ind w:left="20" w:right="18"/>
                        <w:jc w:val="both"/>
                        <w:rPr>
                          <w:w w:val="95"/>
                          <w:sz w:val="18"/>
                        </w:rPr>
                      </w:pPr>
                      <w:r w:rsidRPr="00750EBF">
                        <w:rPr>
                          <w:color w:val="231F20"/>
                          <w:w w:val="95"/>
                          <w:sz w:val="18"/>
                        </w:rPr>
                        <w:t xml:space="preserve">Il progetto </w:t>
                      </w:r>
                      <w:r w:rsidR="00645028" w:rsidRPr="00750EBF">
                        <w:rPr>
                          <w:i/>
                          <w:iCs/>
                          <w:color w:val="231F20"/>
                          <w:w w:val="95"/>
                          <w:sz w:val="18"/>
                        </w:rPr>
                        <w:t>Nuovi Traguardi</w:t>
                      </w:r>
                      <w:r w:rsidRPr="00750EBF">
                        <w:rPr>
                          <w:i/>
                          <w:iCs/>
                          <w:color w:val="231F20"/>
                          <w:w w:val="95"/>
                          <w:sz w:val="18"/>
                        </w:rPr>
                        <w:t xml:space="preserve"> Letture</w:t>
                      </w:r>
                      <w:r w:rsidRPr="00750EBF">
                        <w:rPr>
                          <w:color w:val="231F20"/>
                          <w:w w:val="95"/>
                          <w:sz w:val="18"/>
                        </w:rPr>
                        <w:t xml:space="preserve"> privilegia il </w:t>
                      </w:r>
                      <w:r w:rsidRPr="00750EBF">
                        <w:rPr>
                          <w:rFonts w:ascii="Calibri" w:hAnsi="Calibri"/>
                          <w:b/>
                          <w:color w:val="231F20"/>
                          <w:w w:val="95"/>
                          <w:sz w:val="18"/>
                        </w:rPr>
                        <w:t>piacere di leggere</w:t>
                      </w:r>
                      <w:r w:rsidRPr="00750EBF">
                        <w:rPr>
                          <w:color w:val="231F20"/>
                          <w:w w:val="95"/>
                          <w:sz w:val="18"/>
                        </w:rPr>
                        <w:t xml:space="preserve">, il </w:t>
                      </w:r>
                      <w:r w:rsidRPr="00750EBF">
                        <w:rPr>
                          <w:rFonts w:ascii="Calibri" w:hAnsi="Calibri"/>
                          <w:b/>
                          <w:color w:val="231F20"/>
                          <w:w w:val="95"/>
                          <w:sz w:val="18"/>
                        </w:rPr>
                        <w:t>coinvolgimento emotivo</w:t>
                      </w:r>
                      <w:r w:rsidRPr="00750EBF">
                        <w:rPr>
                          <w:color w:val="231F20"/>
                          <w:w w:val="95"/>
                          <w:sz w:val="18"/>
                        </w:rPr>
                        <w:t>, l’</w:t>
                      </w:r>
                      <w:r w:rsidRPr="00750EBF">
                        <w:rPr>
                          <w:rFonts w:ascii="Calibri" w:hAnsi="Calibri"/>
                          <w:b/>
                          <w:color w:val="231F20"/>
                          <w:w w:val="95"/>
                          <w:sz w:val="18"/>
                        </w:rPr>
                        <w:t>attenzione a tutti</w:t>
                      </w:r>
                      <w:r w:rsidR="00E83EA6" w:rsidRPr="00750EBF">
                        <w:rPr>
                          <w:rFonts w:ascii="Calibri" w:hAnsi="Calibri"/>
                          <w:b/>
                          <w:color w:val="231F20"/>
                          <w:w w:val="95"/>
                          <w:sz w:val="18"/>
                        </w:rPr>
                        <w:t>/e</w:t>
                      </w:r>
                      <w:r w:rsidRPr="00750EBF">
                        <w:rPr>
                          <w:rFonts w:ascii="Calibri" w:hAnsi="Calibri"/>
                          <w:b/>
                          <w:color w:val="231F20"/>
                          <w:w w:val="95"/>
                          <w:sz w:val="18"/>
                        </w:rPr>
                        <w:t xml:space="preserve"> e a ciascuno</w:t>
                      </w:r>
                      <w:r w:rsidR="00E83EA6" w:rsidRPr="00750EBF">
                        <w:rPr>
                          <w:rFonts w:ascii="Calibri" w:hAnsi="Calibri"/>
                          <w:b/>
                          <w:color w:val="231F20"/>
                          <w:w w:val="95"/>
                          <w:sz w:val="18"/>
                        </w:rPr>
                        <w:t>/a</w:t>
                      </w:r>
                      <w:r w:rsidRPr="00750EBF">
                        <w:rPr>
                          <w:color w:val="231F20"/>
                          <w:w w:val="95"/>
                          <w:sz w:val="18"/>
                        </w:rPr>
                        <w:t xml:space="preserve">. I </w:t>
                      </w:r>
                      <w:r w:rsidRPr="00750EBF">
                        <w:rPr>
                          <w:rFonts w:ascii="Calibri" w:hAnsi="Calibri"/>
                          <w:b/>
                          <w:color w:val="231F20"/>
                          <w:w w:val="95"/>
                          <w:sz w:val="18"/>
                        </w:rPr>
                        <w:t xml:space="preserve">traguardi </w:t>
                      </w:r>
                      <w:r w:rsidRPr="00750EBF">
                        <w:rPr>
                          <w:color w:val="231F20"/>
                          <w:w w:val="95"/>
                          <w:sz w:val="18"/>
                        </w:rPr>
                        <w:t xml:space="preserve">da raggiungere riguardano le </w:t>
                      </w:r>
                      <w:r w:rsidRPr="00750EBF">
                        <w:rPr>
                          <w:rFonts w:ascii="Calibri" w:hAnsi="Calibri"/>
                          <w:b/>
                          <w:color w:val="231F20"/>
                          <w:w w:val="95"/>
                          <w:sz w:val="18"/>
                        </w:rPr>
                        <w:t xml:space="preserve">abilità </w:t>
                      </w:r>
                      <w:r w:rsidRPr="00750EBF">
                        <w:rPr>
                          <w:color w:val="231F20"/>
                          <w:w w:val="95"/>
                          <w:sz w:val="18"/>
                        </w:rPr>
                        <w:t xml:space="preserve">(saper leggere, riassumere, analizzare le parole), le </w:t>
                      </w:r>
                      <w:r w:rsidRPr="00750EBF">
                        <w:rPr>
                          <w:rFonts w:ascii="Calibri" w:hAnsi="Calibri"/>
                          <w:b/>
                          <w:color w:val="231F20"/>
                          <w:w w:val="95"/>
                          <w:sz w:val="18"/>
                        </w:rPr>
                        <w:t xml:space="preserve">conoscenze </w:t>
                      </w:r>
                      <w:r w:rsidRPr="00750EBF">
                        <w:rPr>
                          <w:color w:val="231F20"/>
                          <w:w w:val="95"/>
                          <w:sz w:val="18"/>
                        </w:rPr>
                        <w:t xml:space="preserve">(delle tipologie testuali e delle strutture grammaticali) e le </w:t>
                      </w:r>
                      <w:r w:rsidRPr="00750EBF">
                        <w:rPr>
                          <w:rFonts w:ascii="Calibri" w:hAnsi="Calibri"/>
                          <w:b/>
                          <w:color w:val="231F20"/>
                          <w:w w:val="95"/>
                          <w:sz w:val="18"/>
                        </w:rPr>
                        <w:t xml:space="preserve">competenze </w:t>
                      </w:r>
                      <w:r w:rsidRPr="00750EBF">
                        <w:rPr>
                          <w:color w:val="231F20"/>
                          <w:w w:val="95"/>
                          <w:sz w:val="18"/>
                        </w:rPr>
                        <w:t xml:space="preserve">(imparando a esplorare una tematica, a leggere criticamente, a comprendere e a produrre), facendo ampio uso delle </w:t>
                      </w:r>
                      <w:r w:rsidR="00E83EA6" w:rsidRPr="00750EBF">
                        <w:rPr>
                          <w:color w:val="231F20"/>
                          <w:w w:val="95"/>
                          <w:sz w:val="18"/>
                        </w:rPr>
                        <w:t>più attuali</w:t>
                      </w:r>
                      <w:r w:rsidRPr="00750EBF">
                        <w:rPr>
                          <w:color w:val="231F20"/>
                          <w:w w:val="95"/>
                          <w:sz w:val="18"/>
                        </w:rPr>
                        <w:t xml:space="preserve"> parole della didattica: </w:t>
                      </w:r>
                      <w:r w:rsidRPr="00750EBF">
                        <w:rPr>
                          <w:rFonts w:ascii="Calibri" w:hAnsi="Calibri"/>
                          <w:b/>
                          <w:color w:val="231F20"/>
                          <w:w w:val="95"/>
                          <w:sz w:val="18"/>
                        </w:rPr>
                        <w:t>metacognizione</w:t>
                      </w:r>
                      <w:r w:rsidRPr="00750EBF">
                        <w:rPr>
                          <w:color w:val="231F20"/>
                          <w:w w:val="95"/>
                          <w:sz w:val="18"/>
                        </w:rPr>
                        <w:t xml:space="preserve">, </w:t>
                      </w:r>
                      <w:r w:rsidRPr="00750EBF">
                        <w:rPr>
                          <w:rFonts w:ascii="Calibri" w:hAnsi="Calibri"/>
                          <w:b/>
                          <w:color w:val="231F20"/>
                          <w:w w:val="95"/>
                          <w:sz w:val="18"/>
                        </w:rPr>
                        <w:t>didattica partecipata</w:t>
                      </w:r>
                      <w:r w:rsidRPr="00750EBF">
                        <w:rPr>
                          <w:color w:val="231F20"/>
                          <w:w w:val="95"/>
                          <w:sz w:val="18"/>
                        </w:rPr>
                        <w:t xml:space="preserve">, </w:t>
                      </w:r>
                      <w:r w:rsidRPr="00750EBF">
                        <w:rPr>
                          <w:rFonts w:ascii="Calibri" w:hAnsi="Calibri"/>
                          <w:b/>
                          <w:color w:val="231F20"/>
                          <w:w w:val="95"/>
                          <w:sz w:val="18"/>
                        </w:rPr>
                        <w:t>life skills</w:t>
                      </w:r>
                      <w:r w:rsidRPr="00750EBF">
                        <w:rPr>
                          <w:color w:val="231F20"/>
                          <w:w w:val="95"/>
                          <w:sz w:val="18"/>
                        </w:rPr>
                        <w:t xml:space="preserve">, </w:t>
                      </w:r>
                      <w:r w:rsidRPr="00750EBF">
                        <w:rPr>
                          <w:rFonts w:ascii="Calibri" w:hAnsi="Calibri"/>
                          <w:b/>
                          <w:color w:val="231F20"/>
                          <w:w w:val="95"/>
                          <w:sz w:val="18"/>
                        </w:rPr>
                        <w:t>educazione civica</w:t>
                      </w:r>
                      <w:r w:rsidRPr="00750EBF">
                        <w:rPr>
                          <w:color w:val="231F20"/>
                          <w:w w:val="95"/>
                          <w:sz w:val="18"/>
                        </w:rPr>
                        <w:t>.</w:t>
                      </w:r>
                    </w:p>
                    <w:p w14:paraId="27C8915C" w14:textId="7D00C096" w:rsidR="00A267BC" w:rsidRPr="00750EBF" w:rsidRDefault="00645028" w:rsidP="007F029F">
                      <w:pPr>
                        <w:spacing w:line="220" w:lineRule="exact"/>
                        <w:ind w:left="20"/>
                        <w:jc w:val="both"/>
                        <w:rPr>
                          <w:w w:val="95"/>
                          <w:sz w:val="18"/>
                        </w:rPr>
                      </w:pPr>
                      <w:r w:rsidRPr="00750EBF">
                        <w:rPr>
                          <w:i/>
                          <w:iCs/>
                          <w:color w:val="231F20"/>
                          <w:w w:val="95"/>
                          <w:sz w:val="18"/>
                        </w:rPr>
                        <w:t>Nuovi Traguardi Letture</w:t>
                      </w:r>
                      <w:r w:rsidRPr="00750EBF">
                        <w:rPr>
                          <w:color w:val="231F20"/>
                          <w:w w:val="95"/>
                          <w:sz w:val="18"/>
                        </w:rPr>
                        <w:t xml:space="preserve"> </w:t>
                      </w:r>
                      <w:r w:rsidR="003511E1" w:rsidRPr="00750EBF">
                        <w:rPr>
                          <w:color w:val="231F20"/>
                          <w:w w:val="95"/>
                          <w:sz w:val="18"/>
                        </w:rPr>
                        <w:t xml:space="preserve">propone un </w:t>
                      </w:r>
                      <w:r w:rsidR="003511E1" w:rsidRPr="00750EBF">
                        <w:rPr>
                          <w:rFonts w:ascii="Calibri" w:hAnsi="Calibri"/>
                          <w:b/>
                          <w:color w:val="231F20"/>
                          <w:w w:val="95"/>
                          <w:sz w:val="18"/>
                        </w:rPr>
                        <w:t xml:space="preserve">approccio didattico </w:t>
                      </w:r>
                      <w:r w:rsidR="003511E1" w:rsidRPr="00750EBF">
                        <w:rPr>
                          <w:color w:val="231F20"/>
                          <w:w w:val="95"/>
                          <w:sz w:val="18"/>
                        </w:rPr>
                        <w:t xml:space="preserve">che è al tempo stesso </w:t>
                      </w:r>
                      <w:r w:rsidR="003511E1" w:rsidRPr="00750EBF">
                        <w:rPr>
                          <w:rFonts w:ascii="Calibri" w:hAnsi="Calibri"/>
                          <w:b/>
                          <w:color w:val="231F20"/>
                          <w:w w:val="95"/>
                          <w:sz w:val="18"/>
                        </w:rPr>
                        <w:t xml:space="preserve">educativo-formativo </w:t>
                      </w:r>
                      <w:r w:rsidR="003511E1" w:rsidRPr="00750EBF">
                        <w:rPr>
                          <w:color w:val="231F20"/>
                          <w:w w:val="95"/>
                          <w:sz w:val="18"/>
                        </w:rPr>
                        <w:t xml:space="preserve">e </w:t>
                      </w:r>
                      <w:r w:rsidR="003511E1" w:rsidRPr="00750EBF">
                        <w:rPr>
                          <w:rFonts w:ascii="Calibri" w:hAnsi="Calibri"/>
                          <w:b/>
                          <w:color w:val="231F20"/>
                          <w:w w:val="95"/>
                          <w:sz w:val="18"/>
                        </w:rPr>
                        <w:t>di apprendimento</w:t>
                      </w:r>
                      <w:r w:rsidR="003511E1" w:rsidRPr="00750EBF">
                        <w:rPr>
                          <w:color w:val="231F20"/>
                          <w:w w:val="95"/>
                          <w:sz w:val="18"/>
                        </w:rPr>
                        <w:t>.</w:t>
                      </w:r>
                    </w:p>
                    <w:p w14:paraId="64328664" w14:textId="4FF721A6" w:rsidR="00A267BC" w:rsidRPr="00750EBF" w:rsidRDefault="003511E1" w:rsidP="00362BAF">
                      <w:pPr>
                        <w:pStyle w:val="Corpotesto"/>
                        <w:spacing w:before="12" w:line="220" w:lineRule="exact"/>
                        <w:ind w:right="17"/>
                        <w:jc w:val="both"/>
                        <w:rPr>
                          <w:w w:val="95"/>
                        </w:rPr>
                      </w:pPr>
                      <w:r w:rsidRPr="00750EBF">
                        <w:rPr>
                          <w:color w:val="231F20"/>
                          <w:w w:val="95"/>
                        </w:rPr>
                        <w:t xml:space="preserve">La curiosità e l’interesse del bambino </w:t>
                      </w:r>
                      <w:r w:rsidR="007F029F" w:rsidRPr="00750EBF">
                        <w:rPr>
                          <w:color w:val="231F20"/>
                          <w:w w:val="95"/>
                        </w:rPr>
                        <w:t xml:space="preserve">e della bambina </w:t>
                      </w:r>
                      <w:r w:rsidRPr="00750EBF">
                        <w:rPr>
                          <w:color w:val="231F20"/>
                          <w:w w:val="95"/>
                        </w:rPr>
                        <w:t xml:space="preserve">sono sollecitati sia dall’aderenza degli argomenti a temi vicini al </w:t>
                      </w:r>
                      <w:r w:rsidR="005A1237" w:rsidRPr="00750EBF">
                        <w:rPr>
                          <w:color w:val="231F20"/>
                          <w:w w:val="95"/>
                        </w:rPr>
                        <w:t>loro</w:t>
                      </w:r>
                      <w:r w:rsidRPr="00750EBF">
                        <w:rPr>
                          <w:color w:val="231F20"/>
                          <w:w w:val="95"/>
                        </w:rPr>
                        <w:t xml:space="preserve"> mondo sia da una serie di esercitazioni che, pur mantenendo lo scopo di fornire strumenti per la comprensione e l’approfondimento, mirano a creare la capacità di sviluppare un </w:t>
                      </w:r>
                      <w:r w:rsidRPr="00750EBF">
                        <w:rPr>
                          <w:rFonts w:ascii="Calibri" w:hAnsi="Calibri"/>
                          <w:b/>
                          <w:color w:val="231F20"/>
                          <w:w w:val="95"/>
                        </w:rPr>
                        <w:t xml:space="preserve">pensiero critico </w:t>
                      </w:r>
                      <w:r w:rsidRPr="00750EBF">
                        <w:rPr>
                          <w:color w:val="231F20"/>
                          <w:w w:val="95"/>
                        </w:rPr>
                        <w:t>e autonomo</w:t>
                      </w:r>
                      <w:r w:rsidR="00362BAF" w:rsidRPr="00750EBF">
                        <w:rPr>
                          <w:color w:val="231F20"/>
                          <w:w w:val="95"/>
                        </w:rPr>
                        <w:t xml:space="preserve">, sempre creando momenti </w:t>
                      </w:r>
                      <w:r w:rsidRPr="00750EBF">
                        <w:rPr>
                          <w:color w:val="231F20"/>
                          <w:w w:val="95"/>
                        </w:rPr>
                        <w:t>di</w:t>
                      </w:r>
                      <w:r w:rsidR="00362BAF" w:rsidRPr="00750EBF">
                        <w:rPr>
                          <w:color w:val="231F20"/>
                          <w:w w:val="95"/>
                        </w:rPr>
                        <w:t xml:space="preserve"> grande</w:t>
                      </w:r>
                      <w:r w:rsidRPr="00750EBF">
                        <w:rPr>
                          <w:color w:val="231F20"/>
                          <w:w w:val="95"/>
                        </w:rPr>
                        <w:t xml:space="preserve"> </w:t>
                      </w:r>
                      <w:r w:rsidRPr="00750EBF">
                        <w:rPr>
                          <w:rFonts w:ascii="Calibri" w:hAnsi="Calibri"/>
                          <w:b/>
                          <w:color w:val="231F20"/>
                          <w:w w:val="95"/>
                        </w:rPr>
                        <w:t>coinvolgimento emotivo</w:t>
                      </w:r>
                      <w:r w:rsidRPr="00750EBF">
                        <w:rPr>
                          <w:color w:val="231F20"/>
                          <w:w w:val="95"/>
                        </w:rPr>
                        <w:t>.</w:t>
                      </w:r>
                    </w:p>
                    <w:p w14:paraId="015AA6CA" w14:textId="77777777" w:rsidR="00A267BC" w:rsidRPr="00750EBF" w:rsidRDefault="003511E1" w:rsidP="007F029F">
                      <w:pPr>
                        <w:spacing w:line="220" w:lineRule="exact"/>
                        <w:ind w:left="20"/>
                        <w:jc w:val="both"/>
                        <w:rPr>
                          <w:w w:val="95"/>
                          <w:sz w:val="18"/>
                        </w:rPr>
                      </w:pPr>
                      <w:r w:rsidRPr="00750EBF">
                        <w:rPr>
                          <w:color w:val="231F20"/>
                          <w:w w:val="95"/>
                          <w:sz w:val="18"/>
                        </w:rPr>
                        <w:t xml:space="preserve">La struttura dei </w:t>
                      </w:r>
                      <w:r w:rsidRPr="00750EBF">
                        <w:rPr>
                          <w:rFonts w:ascii="Calibri" w:hAnsi="Calibri"/>
                          <w:b/>
                          <w:color w:val="231F20"/>
                          <w:w w:val="95"/>
                          <w:sz w:val="18"/>
                        </w:rPr>
                        <w:t xml:space="preserve">Libri di Lettura </w:t>
                      </w:r>
                      <w:r w:rsidRPr="00750EBF">
                        <w:rPr>
                          <w:color w:val="231F20"/>
                          <w:w w:val="95"/>
                          <w:sz w:val="18"/>
                        </w:rPr>
                        <w:t xml:space="preserve">è per </w:t>
                      </w:r>
                      <w:r w:rsidRPr="00750EBF">
                        <w:rPr>
                          <w:rFonts w:ascii="Calibri" w:hAnsi="Calibri"/>
                          <w:b/>
                          <w:color w:val="231F20"/>
                          <w:w w:val="95"/>
                          <w:sz w:val="18"/>
                        </w:rPr>
                        <w:t xml:space="preserve">Unità di Apprendimento </w:t>
                      </w:r>
                      <w:r w:rsidRPr="00750EBF">
                        <w:rPr>
                          <w:color w:val="231F20"/>
                          <w:w w:val="95"/>
                          <w:sz w:val="18"/>
                        </w:rPr>
                        <w:t>e si articola in quattro parti.</w:t>
                      </w:r>
                    </w:p>
                    <w:p w14:paraId="7B5D319E" w14:textId="5F16F282" w:rsidR="00A267BC" w:rsidRPr="00750EBF" w:rsidRDefault="003511E1" w:rsidP="00A8445F">
                      <w:pPr>
                        <w:pStyle w:val="Corpotesto"/>
                        <w:spacing w:before="10" w:line="220" w:lineRule="exact"/>
                        <w:ind w:right="17"/>
                        <w:jc w:val="both"/>
                        <w:rPr>
                          <w:w w:val="95"/>
                        </w:rPr>
                      </w:pPr>
                      <w:r w:rsidRPr="00750EBF">
                        <w:rPr>
                          <w:color w:val="231F20"/>
                          <w:w w:val="95"/>
                        </w:rPr>
                        <w:t xml:space="preserve">La prima parte è dedicata alla conoscenza delle </w:t>
                      </w:r>
                      <w:r w:rsidRPr="00750EBF">
                        <w:rPr>
                          <w:rFonts w:ascii="Calibri" w:hAnsi="Calibri"/>
                          <w:b/>
                          <w:color w:val="231F20"/>
                          <w:w w:val="95"/>
                        </w:rPr>
                        <w:t>tipologie testuali</w:t>
                      </w:r>
                      <w:r w:rsidRPr="00750EBF">
                        <w:rPr>
                          <w:color w:val="231F20"/>
                          <w:w w:val="95"/>
                        </w:rPr>
                        <w:t xml:space="preserve">. Lo studio e l’analisi delle tipologie non sono fini a se stessi, ma inseriti in un discorso più ampio che è quello di arrivare a possedere strumenti comunicativi differenti e utilizzabili a seconda delle necessità e dell’argomento che si vuole trattare. La seconda parte è dedicata a </w:t>
                      </w:r>
                      <w:r w:rsidRPr="00750EBF">
                        <w:rPr>
                          <w:rFonts w:ascii="Calibri" w:hAnsi="Calibri"/>
                          <w:b/>
                          <w:color w:val="231F20"/>
                          <w:w w:val="95"/>
                        </w:rPr>
                        <w:t xml:space="preserve">tematiche </w:t>
                      </w:r>
                      <w:r w:rsidRPr="00750EBF">
                        <w:rPr>
                          <w:color w:val="231F20"/>
                          <w:w w:val="95"/>
                        </w:rPr>
                        <w:t xml:space="preserve">vicine alla realtà del bambino </w:t>
                      </w:r>
                      <w:r w:rsidR="007F029F" w:rsidRPr="00750EBF">
                        <w:rPr>
                          <w:color w:val="231F20"/>
                          <w:w w:val="95"/>
                        </w:rPr>
                        <w:t xml:space="preserve">e della bambina </w:t>
                      </w:r>
                      <w:r w:rsidRPr="00750EBF">
                        <w:rPr>
                          <w:color w:val="231F20"/>
                          <w:w w:val="95"/>
                        </w:rPr>
                        <w:t>e trattate da punti di vista diversi</w:t>
                      </w:r>
                      <w:r w:rsidR="000C3CA0">
                        <w:rPr>
                          <w:color w:val="231F20"/>
                          <w:w w:val="95"/>
                        </w:rPr>
                        <w:t>; q</w:t>
                      </w:r>
                      <w:r w:rsidRPr="00750EBF">
                        <w:rPr>
                          <w:color w:val="231F20"/>
                          <w:w w:val="95"/>
                        </w:rPr>
                        <w:t>uesti punti di vista sono rappresentati dalle differenti tipologie testuali e vogliono essere uno strumento per imparare a guardare la realtà in modo non univoco.</w:t>
                      </w:r>
                      <w:r w:rsidR="00A8445F" w:rsidRPr="00750EBF">
                        <w:rPr>
                          <w:color w:val="231F20"/>
                          <w:w w:val="95"/>
                        </w:rPr>
                        <w:t xml:space="preserve"> </w:t>
                      </w:r>
                      <w:r w:rsidRPr="00750EBF">
                        <w:rPr>
                          <w:color w:val="231F20"/>
                          <w:w w:val="95"/>
                        </w:rPr>
                        <w:t xml:space="preserve">La terza parte propone una serie di </w:t>
                      </w:r>
                      <w:r w:rsidRPr="00750EBF">
                        <w:rPr>
                          <w:rFonts w:ascii="Calibri"/>
                          <w:b/>
                          <w:color w:val="231F20"/>
                          <w:w w:val="95"/>
                        </w:rPr>
                        <w:t xml:space="preserve">verifiche di comprensione </w:t>
                      </w:r>
                      <w:r w:rsidRPr="00750EBF">
                        <w:rPr>
                          <w:color w:val="231F20"/>
                          <w:w w:val="95"/>
                        </w:rPr>
                        <w:t xml:space="preserve">strutturate secondo i </w:t>
                      </w:r>
                      <w:r w:rsidRPr="00750EBF">
                        <w:rPr>
                          <w:rFonts w:ascii="Calibri"/>
                          <w:b/>
                          <w:color w:val="231F20"/>
                          <w:w w:val="95"/>
                        </w:rPr>
                        <w:t>macro</w:t>
                      </w:r>
                      <w:r w:rsidR="007F029F" w:rsidRPr="00750EBF">
                        <w:rPr>
                          <w:rFonts w:ascii="Calibri"/>
                          <w:b/>
                          <w:color w:val="231F20"/>
                          <w:w w:val="95"/>
                        </w:rPr>
                        <w:t>-</w:t>
                      </w:r>
                      <w:r w:rsidRPr="00750EBF">
                        <w:rPr>
                          <w:rFonts w:ascii="Calibri"/>
                          <w:b/>
                          <w:color w:val="231F20"/>
                          <w:w w:val="95"/>
                        </w:rPr>
                        <w:t>aspetti Invalsi</w:t>
                      </w:r>
                      <w:r w:rsidR="00A8445F" w:rsidRPr="00750EBF">
                        <w:rPr>
                          <w:color w:val="231F20"/>
                          <w:w w:val="95"/>
                        </w:rPr>
                        <w:t>: s</w:t>
                      </w:r>
                      <w:r w:rsidRPr="00750EBF">
                        <w:rPr>
                          <w:color w:val="231F20"/>
                          <w:w w:val="95"/>
                        </w:rPr>
                        <w:t>ono la naturale conclusione del percorso attuato nelle sezioni precedenti.</w:t>
                      </w:r>
                      <w:r w:rsidR="007F029F" w:rsidRPr="00750EBF">
                        <w:rPr>
                          <w:color w:val="231F20"/>
                          <w:w w:val="95"/>
                        </w:rPr>
                        <w:t xml:space="preserve"> </w:t>
                      </w:r>
                      <w:r w:rsidRPr="00750EBF">
                        <w:rPr>
                          <w:color w:val="231F20"/>
                          <w:w w:val="95"/>
                        </w:rPr>
                        <w:t xml:space="preserve">L’ultima parte dei volumi delle Letture è dedicata all’acquisizione e alla verifica delle </w:t>
                      </w:r>
                      <w:r w:rsidRPr="00750EBF">
                        <w:rPr>
                          <w:rFonts w:ascii="Calibri" w:hAnsi="Calibri"/>
                          <w:b/>
                          <w:color w:val="231F20"/>
                          <w:w w:val="95"/>
                        </w:rPr>
                        <w:t>competenze europee</w:t>
                      </w:r>
                      <w:r w:rsidR="00A8445F" w:rsidRPr="00750EBF">
                        <w:rPr>
                          <w:color w:val="231F20"/>
                          <w:w w:val="95"/>
                        </w:rPr>
                        <w:t>: u</w:t>
                      </w:r>
                      <w:r w:rsidRPr="00750EBF">
                        <w:rPr>
                          <w:color w:val="231F20"/>
                          <w:w w:val="95"/>
                        </w:rPr>
                        <w:t>n unico argomento (la scuola in classe quarta e la comunicazione in classe quinta) viene trattato in maniera interdisciplinare.</w:t>
                      </w:r>
                    </w:p>
                    <w:p w14:paraId="41456B6E" w14:textId="77777777" w:rsidR="00A267BC" w:rsidRPr="00750EBF" w:rsidRDefault="003511E1" w:rsidP="007F029F">
                      <w:pPr>
                        <w:pStyle w:val="Corpotesto"/>
                        <w:spacing w:line="220" w:lineRule="exact"/>
                        <w:ind w:right="16"/>
                        <w:jc w:val="both"/>
                        <w:rPr>
                          <w:w w:val="95"/>
                        </w:rPr>
                      </w:pPr>
                      <w:r w:rsidRPr="00750EBF">
                        <w:rPr>
                          <w:color w:val="231F20"/>
                          <w:w w:val="95"/>
                        </w:rPr>
                        <w:t xml:space="preserve">Nei volumi di </w:t>
                      </w:r>
                      <w:r w:rsidRPr="00750EBF">
                        <w:rPr>
                          <w:rFonts w:ascii="Calibri" w:hAnsi="Calibri"/>
                          <w:b/>
                          <w:color w:val="231F20"/>
                          <w:w w:val="95"/>
                        </w:rPr>
                        <w:t xml:space="preserve">Riflessione linguistica </w:t>
                      </w:r>
                      <w:r w:rsidRPr="00750EBF">
                        <w:rPr>
                          <w:color w:val="231F20"/>
                          <w:w w:val="95"/>
                        </w:rPr>
                        <w:t xml:space="preserve">tutte le attività sono attentamente graduate e, in nome di una </w:t>
                      </w:r>
                      <w:r w:rsidRPr="00750EBF">
                        <w:rPr>
                          <w:rFonts w:ascii="Calibri" w:hAnsi="Calibri"/>
                          <w:b/>
                          <w:color w:val="231F20"/>
                          <w:w w:val="95"/>
                        </w:rPr>
                        <w:t>didattica inclusiva</w:t>
                      </w:r>
                      <w:r w:rsidRPr="00750EBF">
                        <w:rPr>
                          <w:color w:val="231F20"/>
                          <w:w w:val="95"/>
                        </w:rPr>
                        <w:t xml:space="preserve">, adottano un codice colore che distingue quelle un po’ più facili da quelle un po’ più difficili. La conoscenza di ciascuna categoria grammaticale avviene attraverso un percorso graduale, al termine del quale si trovano intere pagine di </w:t>
                      </w:r>
                      <w:r w:rsidRPr="00750EBF">
                        <w:rPr>
                          <w:rFonts w:ascii="Calibri" w:hAnsi="Calibri"/>
                          <w:b/>
                          <w:color w:val="231F20"/>
                          <w:w w:val="95"/>
                        </w:rPr>
                        <w:t>esercizi riassuntivi</w:t>
                      </w:r>
                      <w:r w:rsidRPr="00750EBF">
                        <w:rPr>
                          <w:color w:val="231F20"/>
                          <w:w w:val="95"/>
                        </w:rPr>
                        <w:t xml:space="preserve">, che servono per rivedere e stabilizzare ciascuna caratteristica della categoria studiata. Numerose </w:t>
                      </w:r>
                      <w:r w:rsidRPr="00750EBF">
                        <w:rPr>
                          <w:rFonts w:ascii="Calibri" w:hAnsi="Calibri"/>
                          <w:b/>
                          <w:color w:val="231F20"/>
                          <w:w w:val="95"/>
                        </w:rPr>
                        <w:t>mappe</w:t>
                      </w:r>
                      <w:r w:rsidRPr="00750EBF">
                        <w:rPr>
                          <w:color w:val="231F20"/>
                          <w:w w:val="95"/>
                        </w:rPr>
                        <w:t xml:space="preserve">, proposte anche nel libro digitale come </w:t>
                      </w:r>
                      <w:r w:rsidRPr="00750EBF">
                        <w:rPr>
                          <w:rFonts w:ascii="Calibri" w:hAnsi="Calibri"/>
                          <w:b/>
                          <w:color w:val="231F20"/>
                          <w:w w:val="95"/>
                        </w:rPr>
                        <w:t>videolezioni</w:t>
                      </w:r>
                      <w:r w:rsidRPr="00750EBF">
                        <w:rPr>
                          <w:color w:val="231F20"/>
                          <w:w w:val="95"/>
                        </w:rPr>
                        <w:t>, costituiscono un valido aiuto nello studio.</w:t>
                      </w:r>
                    </w:p>
                    <w:p w14:paraId="1F3721EC" w14:textId="5F5000C3" w:rsidR="00A267BC" w:rsidRPr="00750EBF" w:rsidRDefault="003511E1" w:rsidP="007F029F">
                      <w:pPr>
                        <w:pStyle w:val="Corpotesto"/>
                        <w:spacing w:line="220" w:lineRule="exact"/>
                        <w:ind w:right="16"/>
                        <w:jc w:val="both"/>
                        <w:rPr>
                          <w:w w:val="95"/>
                        </w:rPr>
                      </w:pPr>
                      <w:r w:rsidRPr="00750EBF">
                        <w:rPr>
                          <w:color w:val="231F20"/>
                          <w:w w:val="95"/>
                        </w:rPr>
                        <w:t xml:space="preserve">Nei volumi sono presenti anche </w:t>
                      </w:r>
                      <w:r w:rsidRPr="00750EBF">
                        <w:rPr>
                          <w:rFonts w:ascii="Calibri" w:hAnsi="Calibri"/>
                          <w:b/>
                          <w:color w:val="231F20"/>
                          <w:w w:val="95"/>
                        </w:rPr>
                        <w:t>accenni di grammatica valenziale</w:t>
                      </w:r>
                      <w:r w:rsidRPr="00750EBF">
                        <w:rPr>
                          <w:color w:val="231F20"/>
                          <w:w w:val="95"/>
                        </w:rPr>
                        <w:t xml:space="preserve">, oltre a pagine di </w:t>
                      </w:r>
                      <w:r w:rsidRPr="00750EBF">
                        <w:rPr>
                          <w:rFonts w:ascii="Calibri" w:hAnsi="Calibri"/>
                          <w:b/>
                          <w:color w:val="231F20"/>
                          <w:w w:val="95"/>
                        </w:rPr>
                        <w:t>logica</w:t>
                      </w:r>
                      <w:r w:rsidRPr="00750EBF">
                        <w:rPr>
                          <w:color w:val="231F20"/>
                          <w:w w:val="95"/>
                        </w:rPr>
                        <w:t>.</w:t>
                      </w:r>
                    </w:p>
                    <w:p w14:paraId="211D0EBD" w14:textId="1276EF9A" w:rsidR="00A267BC" w:rsidRPr="00750EBF" w:rsidRDefault="003511E1" w:rsidP="007F029F">
                      <w:pPr>
                        <w:pStyle w:val="Corpotesto"/>
                        <w:spacing w:line="220" w:lineRule="exact"/>
                        <w:ind w:right="18"/>
                        <w:jc w:val="both"/>
                        <w:rPr>
                          <w:w w:val="95"/>
                        </w:rPr>
                      </w:pPr>
                      <w:r w:rsidRPr="00750EBF">
                        <w:rPr>
                          <w:color w:val="231F20"/>
                          <w:w w:val="95"/>
                        </w:rPr>
                        <w:t>Strettamente collegat</w:t>
                      </w:r>
                      <w:r w:rsidR="00A8445F" w:rsidRPr="00750EBF">
                        <w:rPr>
                          <w:color w:val="231F20"/>
                          <w:w w:val="95"/>
                        </w:rPr>
                        <w:t>o</w:t>
                      </w:r>
                      <w:r w:rsidRPr="00750EBF">
                        <w:rPr>
                          <w:color w:val="231F20"/>
                          <w:w w:val="95"/>
                        </w:rPr>
                        <w:t xml:space="preserve"> ai volumi di Riflessione linguistica è il manuale </w:t>
                      </w:r>
                      <w:r w:rsidRPr="00750EBF">
                        <w:rPr>
                          <w:rFonts w:ascii="Calibri" w:hAnsi="Calibri"/>
                          <w:b/>
                          <w:color w:val="231F20"/>
                          <w:w w:val="95"/>
                        </w:rPr>
                        <w:t>La Mia Grammatica Attiva</w:t>
                      </w:r>
                      <w:r w:rsidRPr="00750EBF">
                        <w:rPr>
                          <w:color w:val="231F20"/>
                          <w:w w:val="95"/>
                        </w:rPr>
                        <w:t>, in cui vengono esposte, in modo sintetico e chiaro e sempre corredat</w:t>
                      </w:r>
                      <w:r w:rsidR="00750EBF" w:rsidRPr="00750EBF">
                        <w:rPr>
                          <w:color w:val="231F20"/>
                          <w:w w:val="95"/>
                        </w:rPr>
                        <w:t>e</w:t>
                      </w:r>
                      <w:r w:rsidRPr="00750EBF">
                        <w:rPr>
                          <w:color w:val="231F20"/>
                          <w:w w:val="95"/>
                        </w:rPr>
                        <w:t xml:space="preserve"> da </w:t>
                      </w:r>
                      <w:r w:rsidRPr="00750EBF">
                        <w:rPr>
                          <w:rFonts w:ascii="Calibri" w:hAnsi="Calibri"/>
                          <w:b/>
                          <w:color w:val="231F20"/>
                          <w:w w:val="95"/>
                        </w:rPr>
                        <w:t>numerosi esempi</w:t>
                      </w:r>
                      <w:r w:rsidRPr="00750EBF">
                        <w:rPr>
                          <w:color w:val="231F20"/>
                          <w:w w:val="95"/>
                        </w:rPr>
                        <w:t xml:space="preserve">, le principali regole ortografiche, morfologiche e sintattiche. </w:t>
                      </w:r>
                      <w:r w:rsidRPr="00750EBF">
                        <w:rPr>
                          <w:rFonts w:ascii="Calibri" w:hAnsi="Calibri"/>
                          <w:b/>
                          <w:color w:val="231F20"/>
                          <w:w w:val="95"/>
                        </w:rPr>
                        <w:t xml:space="preserve">Mappe </w:t>
                      </w:r>
                      <w:r w:rsidRPr="00750EBF">
                        <w:rPr>
                          <w:color w:val="231F20"/>
                          <w:w w:val="95"/>
                        </w:rPr>
                        <w:t xml:space="preserve">dei principali contenuti e </w:t>
                      </w:r>
                      <w:r w:rsidRPr="00750EBF">
                        <w:rPr>
                          <w:b/>
                          <w:bCs/>
                          <w:color w:val="231F20"/>
                          <w:w w:val="95"/>
                        </w:rPr>
                        <w:t>schemi</w:t>
                      </w:r>
                      <w:r w:rsidRPr="00750EBF">
                        <w:rPr>
                          <w:color w:val="231F20"/>
                          <w:w w:val="95"/>
                        </w:rPr>
                        <w:t xml:space="preserve"> per l’</w:t>
                      </w:r>
                      <w:r w:rsidRPr="00750EBF">
                        <w:rPr>
                          <w:rFonts w:ascii="Calibri" w:hAnsi="Calibri"/>
                          <w:b/>
                          <w:color w:val="231F20"/>
                          <w:w w:val="95"/>
                        </w:rPr>
                        <w:t xml:space="preserve">analisi grammaticale </w:t>
                      </w:r>
                      <w:r w:rsidRPr="00750EBF">
                        <w:rPr>
                          <w:color w:val="231F20"/>
                          <w:w w:val="95"/>
                        </w:rPr>
                        <w:t>hanno lo scopo di facilitare in maniera inclusiva il lavoro di ciascun alunno</w:t>
                      </w:r>
                      <w:r w:rsidR="007F029F" w:rsidRPr="00750EBF">
                        <w:rPr>
                          <w:color w:val="231F20"/>
                          <w:w w:val="95"/>
                        </w:rPr>
                        <w:t xml:space="preserve"> e </w:t>
                      </w:r>
                      <w:r w:rsidR="00750EBF" w:rsidRPr="00750EBF">
                        <w:rPr>
                          <w:color w:val="231F20"/>
                          <w:w w:val="95"/>
                        </w:rPr>
                        <w:t>di c</w:t>
                      </w:r>
                      <w:r w:rsidR="007F029F" w:rsidRPr="00750EBF">
                        <w:rPr>
                          <w:color w:val="231F20"/>
                          <w:w w:val="95"/>
                        </w:rPr>
                        <w:t>iascuna alunna</w:t>
                      </w:r>
                      <w:r w:rsidRPr="00750EBF">
                        <w:rPr>
                          <w:color w:val="231F20"/>
                          <w:w w:val="95"/>
                        </w:rPr>
                        <w:t xml:space="preserve">. </w:t>
                      </w:r>
                      <w:r w:rsidR="007F029F" w:rsidRPr="00750EBF">
                        <w:rPr>
                          <w:color w:val="231F20"/>
                          <w:w w:val="95"/>
                        </w:rPr>
                        <w:t xml:space="preserve">Per lo stesso scopo vengono proposte, nella sezione finale del volume, le </w:t>
                      </w:r>
                      <w:r w:rsidR="000C3CA0" w:rsidRPr="00750EBF">
                        <w:rPr>
                          <w:rFonts w:ascii="Calibri" w:hAnsi="Calibri"/>
                          <w:b/>
                          <w:color w:val="231F20"/>
                          <w:w w:val="95"/>
                        </w:rPr>
                        <w:t>Mappe</w:t>
                      </w:r>
                      <w:r w:rsidR="000C3CA0">
                        <w:rPr>
                          <w:rFonts w:ascii="Calibri" w:hAnsi="Calibri"/>
                          <w:b/>
                          <w:color w:val="231F20"/>
                          <w:w w:val="95"/>
                        </w:rPr>
                        <w:t xml:space="preserve"> Mentali di tutte le tipologie testuali</w:t>
                      </w:r>
                      <w:r w:rsidR="007F029F" w:rsidRPr="00750EBF">
                        <w:rPr>
                          <w:color w:val="231F20"/>
                          <w:w w:val="95"/>
                        </w:rPr>
                        <w:t xml:space="preserve">. </w:t>
                      </w:r>
                      <w:r w:rsidRPr="00750EBF">
                        <w:rPr>
                          <w:color w:val="231F20"/>
                          <w:w w:val="95"/>
                        </w:rPr>
                        <w:t xml:space="preserve">Al manuale sono </w:t>
                      </w:r>
                      <w:r w:rsidR="007F029F" w:rsidRPr="00750EBF">
                        <w:rPr>
                          <w:color w:val="231F20"/>
                          <w:w w:val="95"/>
                        </w:rPr>
                        <w:t xml:space="preserve">inoltre </w:t>
                      </w:r>
                      <w:r w:rsidRPr="00750EBF">
                        <w:rPr>
                          <w:color w:val="231F20"/>
                          <w:w w:val="95"/>
                        </w:rPr>
                        <w:t xml:space="preserve">collegate anche molteplici batterie di </w:t>
                      </w:r>
                      <w:r w:rsidRPr="00750EBF">
                        <w:rPr>
                          <w:rFonts w:ascii="Calibri" w:hAnsi="Calibri"/>
                          <w:b/>
                          <w:color w:val="231F20"/>
                          <w:w w:val="95"/>
                        </w:rPr>
                        <w:t>esercizi digitali</w:t>
                      </w:r>
                      <w:r w:rsidRPr="00750EBF">
                        <w:rPr>
                          <w:color w:val="231F20"/>
                          <w:w w:val="95"/>
                        </w:rPr>
                        <w:t>.</w:t>
                      </w:r>
                    </w:p>
                    <w:p w14:paraId="72CB1E62" w14:textId="77777777" w:rsidR="00A267BC" w:rsidRPr="00750EBF" w:rsidRDefault="003511E1" w:rsidP="007F029F">
                      <w:pPr>
                        <w:spacing w:line="220" w:lineRule="exact"/>
                        <w:ind w:left="20" w:right="18"/>
                        <w:jc w:val="both"/>
                        <w:rPr>
                          <w:w w:val="95"/>
                          <w:sz w:val="18"/>
                        </w:rPr>
                      </w:pPr>
                      <w:r w:rsidRPr="00750EBF">
                        <w:rPr>
                          <w:color w:val="231F20"/>
                          <w:w w:val="95"/>
                          <w:sz w:val="18"/>
                        </w:rPr>
                        <w:t xml:space="preserve">Nel volume </w:t>
                      </w:r>
                      <w:r w:rsidRPr="00750EBF">
                        <w:rPr>
                          <w:rFonts w:ascii="Calibri" w:hAnsi="Calibri"/>
                          <w:b/>
                          <w:color w:val="231F20"/>
                          <w:w w:val="95"/>
                          <w:sz w:val="18"/>
                        </w:rPr>
                        <w:t xml:space="preserve">L’Esperienza della Meraviglia </w:t>
                      </w:r>
                      <w:r w:rsidRPr="00750EBF">
                        <w:rPr>
                          <w:color w:val="231F20"/>
                          <w:w w:val="95"/>
                          <w:sz w:val="18"/>
                        </w:rPr>
                        <w:t xml:space="preserve">si affrontano, in maniera originale, contenuti legati alla </w:t>
                      </w:r>
                      <w:r w:rsidRPr="00750EBF">
                        <w:rPr>
                          <w:rFonts w:ascii="Calibri" w:hAnsi="Calibri"/>
                          <w:b/>
                          <w:color w:val="231F20"/>
                          <w:w w:val="95"/>
                          <w:sz w:val="18"/>
                        </w:rPr>
                        <w:t>Musica</w:t>
                      </w:r>
                      <w:r w:rsidRPr="00750EBF">
                        <w:rPr>
                          <w:color w:val="231F20"/>
                          <w:w w:val="95"/>
                          <w:sz w:val="18"/>
                        </w:rPr>
                        <w:t>, all’</w:t>
                      </w:r>
                      <w:r w:rsidRPr="00750EBF">
                        <w:rPr>
                          <w:rFonts w:ascii="Calibri" w:hAnsi="Calibri"/>
                          <w:b/>
                          <w:color w:val="231F20"/>
                          <w:w w:val="95"/>
                          <w:sz w:val="18"/>
                        </w:rPr>
                        <w:t xml:space="preserve">Arte </w:t>
                      </w:r>
                      <w:r w:rsidRPr="00750EBF">
                        <w:rPr>
                          <w:color w:val="231F20"/>
                          <w:w w:val="95"/>
                          <w:sz w:val="18"/>
                        </w:rPr>
                        <w:t xml:space="preserve">e alla </w:t>
                      </w:r>
                      <w:r w:rsidRPr="00750EBF">
                        <w:rPr>
                          <w:rFonts w:ascii="Calibri" w:hAnsi="Calibri"/>
                          <w:b/>
                          <w:color w:val="231F20"/>
                          <w:w w:val="95"/>
                          <w:sz w:val="18"/>
                        </w:rPr>
                        <w:t>Filosofia</w:t>
                      </w:r>
                      <w:r w:rsidRPr="00750EBF">
                        <w:rPr>
                          <w:color w:val="231F20"/>
                          <w:w w:val="95"/>
                          <w:sz w:val="18"/>
                        </w:rPr>
                        <w:t xml:space="preserve">, attraverso la narrazione a </w:t>
                      </w:r>
                      <w:r w:rsidRPr="00750EBF">
                        <w:rPr>
                          <w:rFonts w:ascii="Calibri" w:hAnsi="Calibri"/>
                          <w:b/>
                          <w:color w:val="231F20"/>
                          <w:w w:val="95"/>
                          <w:sz w:val="18"/>
                        </w:rPr>
                        <w:t xml:space="preserve">fumetti </w:t>
                      </w:r>
                      <w:r w:rsidRPr="00750EBF">
                        <w:rPr>
                          <w:color w:val="231F20"/>
                          <w:w w:val="95"/>
                          <w:sz w:val="18"/>
                        </w:rPr>
                        <w:t xml:space="preserve">della vita di musicisti, artisti e filosofi, uno sguardo attento alla contemporaneità delle espressioni artistiche e la proposta della </w:t>
                      </w:r>
                      <w:r w:rsidRPr="00750EBF">
                        <w:rPr>
                          <w:rFonts w:ascii="Calibri" w:hAnsi="Calibri"/>
                          <w:b/>
                          <w:color w:val="231F20"/>
                          <w:w w:val="95"/>
                          <w:sz w:val="18"/>
                        </w:rPr>
                        <w:t>prima opera lirica in karaoke</w:t>
                      </w:r>
                      <w:r w:rsidRPr="00750EBF">
                        <w:rPr>
                          <w:color w:val="231F20"/>
                          <w:w w:val="95"/>
                          <w:sz w:val="18"/>
                        </w:rPr>
                        <w:t>.</w:t>
                      </w:r>
                    </w:p>
                    <w:p w14:paraId="75597881" w14:textId="75C2EBA2" w:rsidR="00877681" w:rsidRPr="00750EBF" w:rsidRDefault="003511E1" w:rsidP="007F029F">
                      <w:pPr>
                        <w:pStyle w:val="Corpotesto"/>
                        <w:spacing w:line="220" w:lineRule="exact"/>
                        <w:ind w:right="18"/>
                        <w:jc w:val="both"/>
                        <w:rPr>
                          <w:color w:val="231F20"/>
                          <w:w w:val="95"/>
                        </w:rPr>
                      </w:pPr>
                      <w:r w:rsidRPr="00750EBF">
                        <w:rPr>
                          <w:color w:val="231F20"/>
                          <w:w w:val="95"/>
                        </w:rPr>
                        <w:t xml:space="preserve">Sulla </w:t>
                      </w:r>
                      <w:r w:rsidRPr="00750EBF">
                        <w:rPr>
                          <w:rFonts w:ascii="Calibri" w:hAnsi="Calibri"/>
                          <w:b/>
                          <w:color w:val="231F20"/>
                          <w:w w:val="95"/>
                        </w:rPr>
                        <w:t xml:space="preserve">produzione </w:t>
                      </w:r>
                      <w:r w:rsidRPr="00750EBF">
                        <w:rPr>
                          <w:color w:val="231F20"/>
                          <w:w w:val="95"/>
                        </w:rPr>
                        <w:t xml:space="preserve">scritta lavora invece il </w:t>
                      </w:r>
                      <w:r w:rsidRPr="00750EBF">
                        <w:rPr>
                          <w:rFonts w:ascii="Calibri" w:hAnsi="Calibri"/>
                          <w:b/>
                          <w:color w:val="231F20"/>
                          <w:w w:val="95"/>
                        </w:rPr>
                        <w:t>Quaderno dei Riassunti e dei Testi</w:t>
                      </w:r>
                      <w:r w:rsidRPr="00750EBF">
                        <w:rPr>
                          <w:color w:val="231F20"/>
                          <w:w w:val="95"/>
                        </w:rPr>
                        <w:t>, uno per anno. Esso offre, da un lato, un percorso guidato per acquisire la capacità di comprendere e sintetizzare un testo e, dall’altro, tracce e moduli operativi per imparare a scrivere testi coerenti e coesi.</w:t>
                      </w:r>
                    </w:p>
                    <w:p w14:paraId="330374F4" w14:textId="1D687920" w:rsidR="00743B48" w:rsidRPr="000C3CA0" w:rsidRDefault="00743B48" w:rsidP="007F029F">
                      <w:pPr>
                        <w:widowControl/>
                        <w:adjustRightInd w:val="0"/>
                        <w:jc w:val="both"/>
                        <w:rPr>
                          <w:rFonts w:eastAsiaTheme="minorHAnsi"/>
                          <w:w w:val="95"/>
                          <w:sz w:val="18"/>
                          <w:szCs w:val="18"/>
                          <w:lang w:eastAsia="en-US" w:bidi="ar-SA"/>
                        </w:rPr>
                      </w:pPr>
                      <w:r w:rsidRPr="000C3CA0">
                        <w:rPr>
                          <w:color w:val="231F20"/>
                          <w:w w:val="95"/>
                          <w:sz w:val="18"/>
                          <w:szCs w:val="18"/>
                        </w:rPr>
                        <w:t xml:space="preserve">Il progetto didattico è arricchito anche da un </w:t>
                      </w:r>
                      <w:r w:rsidR="000C3CA0" w:rsidRPr="000C3CA0">
                        <w:rPr>
                          <w:rFonts w:ascii="Calibri" w:hAnsi="Calibri"/>
                          <w:b/>
                          <w:color w:val="231F20"/>
                          <w:w w:val="95"/>
                          <w:sz w:val="18"/>
                          <w:szCs w:val="18"/>
                        </w:rPr>
                        <w:t>Volume di Educazione Civica</w:t>
                      </w:r>
                      <w:r w:rsidRPr="000C3CA0">
                        <w:rPr>
                          <w:color w:val="231F20"/>
                          <w:w w:val="95"/>
                          <w:sz w:val="18"/>
                          <w:szCs w:val="18"/>
                        </w:rPr>
                        <w:t xml:space="preserve">. I temi proposti e le relative attività sono inerenti ai principi </w:t>
                      </w:r>
                      <w:r w:rsidRPr="000C3CA0">
                        <w:rPr>
                          <w:rFonts w:eastAsiaTheme="minorHAnsi"/>
                          <w:w w:val="95"/>
                          <w:sz w:val="18"/>
                          <w:szCs w:val="18"/>
                          <w:lang w:eastAsia="en-US" w:bidi="ar-SA"/>
                        </w:rPr>
                        <w:t xml:space="preserve">espressi nella </w:t>
                      </w:r>
                      <w:r w:rsidR="000C3CA0">
                        <w:rPr>
                          <w:rFonts w:ascii="Calibri" w:hAnsi="Calibri"/>
                          <w:b/>
                          <w:color w:val="231F20"/>
                          <w:w w:val="95"/>
                          <w:sz w:val="18"/>
                          <w:szCs w:val="18"/>
                        </w:rPr>
                        <w:t>Costituzione</w:t>
                      </w:r>
                      <w:r w:rsidRPr="000C3CA0">
                        <w:rPr>
                          <w:rFonts w:eastAsiaTheme="minorHAnsi"/>
                          <w:w w:val="95"/>
                          <w:sz w:val="18"/>
                          <w:szCs w:val="18"/>
                          <w:lang w:eastAsia="en-US" w:bidi="ar-SA"/>
                        </w:rPr>
                        <w:t>, all’</w:t>
                      </w:r>
                      <w:r w:rsidR="000C3CA0">
                        <w:rPr>
                          <w:rFonts w:ascii="Calibri" w:hAnsi="Calibri"/>
                          <w:b/>
                          <w:color w:val="231F20"/>
                          <w:w w:val="95"/>
                          <w:sz w:val="18"/>
                          <w:szCs w:val="18"/>
                        </w:rPr>
                        <w:t>Agenda 2030</w:t>
                      </w:r>
                      <w:r w:rsidR="000C3CA0" w:rsidRPr="000C3CA0">
                        <w:rPr>
                          <w:rFonts w:ascii="Calibri" w:hAnsi="Calibri"/>
                          <w:b/>
                          <w:color w:val="231F20"/>
                          <w:w w:val="95"/>
                          <w:sz w:val="18"/>
                          <w:szCs w:val="18"/>
                        </w:rPr>
                        <w:t xml:space="preserve"> </w:t>
                      </w:r>
                      <w:r w:rsidRPr="000C3CA0">
                        <w:rPr>
                          <w:rFonts w:eastAsiaTheme="minorHAnsi"/>
                          <w:w w:val="95"/>
                          <w:sz w:val="18"/>
                          <w:szCs w:val="18"/>
                          <w:lang w:eastAsia="en-US" w:bidi="ar-SA"/>
                        </w:rPr>
                        <w:t xml:space="preserve">e alla </w:t>
                      </w:r>
                      <w:r w:rsidR="000C3CA0">
                        <w:rPr>
                          <w:rFonts w:ascii="Calibri" w:hAnsi="Calibri"/>
                          <w:b/>
                          <w:color w:val="231F20"/>
                          <w:w w:val="95"/>
                          <w:sz w:val="18"/>
                          <w:szCs w:val="18"/>
                        </w:rPr>
                        <w:t>Cittadinanza digitale</w:t>
                      </w:r>
                      <w:r w:rsidRPr="000C3CA0">
                        <w:rPr>
                          <w:rFonts w:eastAsiaTheme="minorHAnsi"/>
                          <w:w w:val="95"/>
                          <w:sz w:val="18"/>
                          <w:szCs w:val="18"/>
                          <w:lang w:eastAsia="en-US" w:bidi="ar-SA"/>
                        </w:rPr>
                        <w:t>, in ottemperanza alle attuali Linee Guida. Il volume è articolato per argomenti e offre continui spunti di riflessione e discussione. Sono proposti anche brani per sottolineare che la lettura è di per sé Educazione Civica, perché permette di conoscere situazioni, ascoltare idee, pareri, esperienze e confrontarsi con gli altri.</w:t>
                      </w:r>
                    </w:p>
                    <w:p w14:paraId="3B00444F" w14:textId="77777777" w:rsidR="00743B48" w:rsidRPr="00750EBF" w:rsidRDefault="00743B48" w:rsidP="007F029F">
                      <w:pPr>
                        <w:pStyle w:val="Corpotesto"/>
                        <w:spacing w:line="220" w:lineRule="exact"/>
                        <w:ind w:right="18"/>
                        <w:jc w:val="both"/>
                        <w:rPr>
                          <w:w w:val="95"/>
                        </w:rPr>
                      </w:pPr>
                    </w:p>
                    <w:p w14:paraId="30470F67" w14:textId="77777777" w:rsidR="00743B48" w:rsidRPr="00750EBF" w:rsidRDefault="00743B48" w:rsidP="007F029F">
                      <w:pPr>
                        <w:spacing w:line="210" w:lineRule="exact"/>
                        <w:ind w:left="20"/>
                        <w:jc w:val="both"/>
                        <w:rPr>
                          <w:color w:val="231F20"/>
                          <w:w w:val="95"/>
                          <w:sz w:val="18"/>
                          <w:szCs w:val="18"/>
                        </w:rPr>
                      </w:pPr>
                      <w:r w:rsidRPr="00750EBF">
                        <w:rPr>
                          <w:color w:val="231F20"/>
                          <w:w w:val="95"/>
                          <w:sz w:val="18"/>
                          <w:szCs w:val="18"/>
                        </w:rPr>
                        <w:t>All’</w:t>
                      </w:r>
                      <w:r w:rsidRPr="00750EBF">
                        <w:rPr>
                          <w:b/>
                          <w:color w:val="231F20"/>
                          <w:w w:val="95"/>
                          <w:sz w:val="18"/>
                          <w:szCs w:val="18"/>
                        </w:rPr>
                        <w:t xml:space="preserve">insegnante </w:t>
                      </w:r>
                      <w:r w:rsidRPr="00750EBF">
                        <w:rPr>
                          <w:color w:val="231F20"/>
                          <w:w w:val="95"/>
                          <w:sz w:val="18"/>
                          <w:szCs w:val="18"/>
                        </w:rPr>
                        <w:t>viene fornito quanto segue.</w:t>
                      </w:r>
                    </w:p>
                    <w:p w14:paraId="3126A6AE" w14:textId="77777777" w:rsidR="00743B48" w:rsidRPr="00750EBF" w:rsidRDefault="00743B48" w:rsidP="007F029F">
                      <w:pPr>
                        <w:numPr>
                          <w:ilvl w:val="0"/>
                          <w:numId w:val="1"/>
                        </w:numPr>
                        <w:tabs>
                          <w:tab w:val="left" w:pos="144"/>
                        </w:tabs>
                        <w:spacing w:before="14" w:line="210" w:lineRule="exact"/>
                        <w:ind w:right="18"/>
                        <w:jc w:val="both"/>
                        <w:rPr>
                          <w:w w:val="95"/>
                          <w:sz w:val="18"/>
                          <w:szCs w:val="18"/>
                        </w:rPr>
                      </w:pPr>
                      <w:r w:rsidRPr="000C3CA0">
                        <w:rPr>
                          <w:rFonts w:ascii="Calibri" w:hAnsi="Calibri"/>
                          <w:b/>
                          <w:color w:val="231F20"/>
                          <w:w w:val="95"/>
                          <w:sz w:val="18"/>
                          <w:szCs w:val="18"/>
                        </w:rPr>
                        <w:t>#altuofianco</w:t>
                      </w:r>
                      <w:r w:rsidRPr="00750EBF">
                        <w:rPr>
                          <w:color w:val="231F20"/>
                          <w:w w:val="95"/>
                          <w:sz w:val="18"/>
                          <w:szCs w:val="18"/>
                        </w:rPr>
                        <w:t xml:space="preserve">: sezione del sito del Gruppo Editoriale ELi dedicata alla </w:t>
                      </w:r>
                      <w:r w:rsidRPr="00750EBF">
                        <w:rPr>
                          <w:b/>
                          <w:bCs/>
                          <w:color w:val="231F20"/>
                          <w:w w:val="95"/>
                          <w:sz w:val="18"/>
                          <w:szCs w:val="18"/>
                        </w:rPr>
                        <w:t>Didattica Digitale Integrata</w:t>
                      </w:r>
                      <w:r w:rsidRPr="00750EBF">
                        <w:rPr>
                          <w:color w:val="231F20"/>
                          <w:w w:val="95"/>
                          <w:sz w:val="18"/>
                          <w:szCs w:val="18"/>
                        </w:rPr>
                        <w:t>, con tantissime risorse per la programmazione, la didattica mista e la valutazione.</w:t>
                      </w:r>
                    </w:p>
                    <w:p w14:paraId="35347937" w14:textId="2DFCD97D" w:rsidR="00877681" w:rsidRPr="00750EBF" w:rsidRDefault="00877681" w:rsidP="007F029F">
                      <w:pPr>
                        <w:numPr>
                          <w:ilvl w:val="0"/>
                          <w:numId w:val="1"/>
                        </w:numPr>
                        <w:tabs>
                          <w:tab w:val="left" w:pos="144"/>
                        </w:tabs>
                        <w:spacing w:before="12" w:line="220" w:lineRule="exact"/>
                        <w:ind w:right="17"/>
                        <w:jc w:val="both"/>
                        <w:rPr>
                          <w:w w:val="95"/>
                          <w:sz w:val="18"/>
                        </w:rPr>
                      </w:pPr>
                      <w:r w:rsidRPr="00750EBF">
                        <w:rPr>
                          <w:rFonts w:ascii="Calibri" w:hAnsi="Calibri"/>
                          <w:b/>
                          <w:color w:val="231F20"/>
                          <w:w w:val="95"/>
                          <w:sz w:val="18"/>
                        </w:rPr>
                        <w:t>Guide insegnante</w:t>
                      </w:r>
                      <w:r w:rsidRPr="00750EBF">
                        <w:rPr>
                          <w:color w:val="231F20"/>
                          <w:w w:val="95"/>
                          <w:sz w:val="18"/>
                        </w:rPr>
                        <w:t xml:space="preserve">: una per anno, contengono programmazione didattica; progettazione educativa; suggerimenti metodologici (apprendimento cooperativo, compiti di realtà, classe capovolta); attività e strumenti per l’accoglienza; griglie per la rilevazione delle abilità; rubriche valutative; schede operative per lo sviluppo, il consolidamento e la verifica delle strumentalità, delle abilità e delle competenze; percorsi su: riflessione linguistica, comprensione, riassunto, tipologie testuali; antologia di letture; un </w:t>
                      </w:r>
                      <w:r w:rsidRPr="00750EBF">
                        <w:rPr>
                          <w:rFonts w:ascii="Calibri" w:hAnsi="Calibri"/>
                          <w:b/>
                          <w:color w:val="231F20"/>
                          <w:w w:val="95"/>
                          <w:sz w:val="18"/>
                        </w:rPr>
                        <w:t xml:space="preserve">percorso unitario </w:t>
                      </w:r>
                      <w:r w:rsidRPr="00750EBF">
                        <w:rPr>
                          <w:color w:val="231F20"/>
                          <w:w w:val="95"/>
                          <w:sz w:val="18"/>
                        </w:rPr>
                        <w:t>intitolato “</w:t>
                      </w:r>
                      <w:r w:rsidRPr="00750EBF">
                        <w:rPr>
                          <w:rFonts w:ascii="Calibri" w:hAnsi="Calibri"/>
                          <w:b/>
                          <w:color w:val="231F20"/>
                          <w:w w:val="95"/>
                          <w:sz w:val="18"/>
                        </w:rPr>
                        <w:t>Radio School</w:t>
                      </w:r>
                      <w:r w:rsidRPr="00750EBF">
                        <w:rPr>
                          <w:color w:val="231F20"/>
                          <w:w w:val="95"/>
                          <w:sz w:val="18"/>
                        </w:rPr>
                        <w:t xml:space="preserve">” che propone </w:t>
                      </w:r>
                      <w:r w:rsidRPr="00750EBF">
                        <w:rPr>
                          <w:rFonts w:ascii="Calibri" w:hAnsi="Calibri"/>
                          <w:b/>
                          <w:color w:val="231F20"/>
                          <w:w w:val="95"/>
                          <w:sz w:val="18"/>
                        </w:rPr>
                        <w:t xml:space="preserve">compiti di realtà collegati </w:t>
                      </w:r>
                      <w:r w:rsidRPr="00750EBF">
                        <w:rPr>
                          <w:color w:val="231F20"/>
                          <w:w w:val="95"/>
                          <w:sz w:val="18"/>
                        </w:rPr>
                        <w:t xml:space="preserve">tra di loro da svolgere durante l’intero anno scolastico; un </w:t>
                      </w:r>
                      <w:r w:rsidRPr="00750EBF">
                        <w:rPr>
                          <w:rFonts w:ascii="Calibri" w:hAnsi="Calibri"/>
                          <w:b/>
                          <w:color w:val="231F20"/>
                          <w:w w:val="95"/>
                          <w:sz w:val="18"/>
                        </w:rPr>
                        <w:t>percorso di educazione civica</w:t>
                      </w:r>
                      <w:r w:rsidRPr="00750EBF">
                        <w:rPr>
                          <w:color w:val="231F20"/>
                          <w:w w:val="95"/>
                          <w:sz w:val="18"/>
                        </w:rPr>
                        <w:t xml:space="preserve">; un </w:t>
                      </w:r>
                      <w:r w:rsidRPr="00750EBF">
                        <w:rPr>
                          <w:rFonts w:ascii="Calibri" w:hAnsi="Calibri"/>
                          <w:b/>
                          <w:color w:val="231F20"/>
                          <w:w w:val="95"/>
                          <w:sz w:val="18"/>
                        </w:rPr>
                        <w:t>percorso di logica linguistica</w:t>
                      </w:r>
                      <w:r w:rsidRPr="00750EBF">
                        <w:rPr>
                          <w:color w:val="231F20"/>
                          <w:w w:val="95"/>
                          <w:sz w:val="18"/>
                        </w:rPr>
                        <w:t xml:space="preserve">; </w:t>
                      </w:r>
                      <w:r w:rsidRPr="00750EBF">
                        <w:rPr>
                          <w:rFonts w:ascii="Calibri" w:hAnsi="Calibri"/>
                          <w:b/>
                          <w:color w:val="231F20"/>
                          <w:w w:val="95"/>
                          <w:sz w:val="18"/>
                        </w:rPr>
                        <w:t xml:space="preserve">percorsi semplificati per alunni con BES e DSA </w:t>
                      </w:r>
                      <w:r w:rsidRPr="00750EBF">
                        <w:rPr>
                          <w:color w:val="231F20"/>
                          <w:w w:val="95"/>
                          <w:sz w:val="18"/>
                        </w:rPr>
                        <w:t>(a richiesta, disponibili anche su volumi a parte).</w:t>
                      </w:r>
                    </w:p>
                    <w:p w14:paraId="5A74CC3D" w14:textId="27356406" w:rsidR="00877681" w:rsidRPr="00750EBF" w:rsidRDefault="00877681" w:rsidP="007F029F">
                      <w:pPr>
                        <w:numPr>
                          <w:ilvl w:val="0"/>
                          <w:numId w:val="1"/>
                        </w:numPr>
                        <w:tabs>
                          <w:tab w:val="left" w:pos="144"/>
                        </w:tabs>
                        <w:spacing w:line="220" w:lineRule="exact"/>
                        <w:jc w:val="both"/>
                        <w:rPr>
                          <w:w w:val="95"/>
                          <w:sz w:val="18"/>
                        </w:rPr>
                      </w:pPr>
                      <w:r w:rsidRPr="00750EBF">
                        <w:rPr>
                          <w:rFonts w:ascii="Calibri"/>
                          <w:b/>
                          <w:color w:val="231F20"/>
                          <w:w w:val="95"/>
                          <w:sz w:val="18"/>
                        </w:rPr>
                        <w:t>Poster murali</w:t>
                      </w:r>
                      <w:r w:rsidR="007F029F" w:rsidRPr="00750EBF">
                        <w:rPr>
                          <w:w w:val="95"/>
                          <w:sz w:val="18"/>
                        </w:rPr>
                        <w:t xml:space="preserve"> e </w:t>
                      </w:r>
                      <w:r w:rsidRPr="00750EBF">
                        <w:rPr>
                          <w:rFonts w:ascii="Calibri"/>
                          <w:b/>
                          <w:color w:val="231F20"/>
                          <w:w w:val="95"/>
                          <w:sz w:val="18"/>
                        </w:rPr>
                        <w:t>CD Audio</w:t>
                      </w:r>
                      <w:r w:rsidRPr="00750EBF">
                        <w:rPr>
                          <w:color w:val="231F20"/>
                          <w:w w:val="95"/>
                          <w:sz w:val="18"/>
                        </w:rPr>
                        <w:t>.</w:t>
                      </w:r>
                    </w:p>
                    <w:p w14:paraId="4DCC381F" w14:textId="4BDC25EF" w:rsidR="00A267BC" w:rsidRPr="00750EBF" w:rsidRDefault="007F029F" w:rsidP="00750EBF">
                      <w:pPr>
                        <w:pStyle w:val="Corpotesto"/>
                        <w:numPr>
                          <w:ilvl w:val="0"/>
                          <w:numId w:val="1"/>
                        </w:numPr>
                        <w:tabs>
                          <w:tab w:val="left" w:pos="144"/>
                        </w:tabs>
                        <w:spacing w:before="14" w:line="210" w:lineRule="exact"/>
                        <w:ind w:right="17"/>
                        <w:jc w:val="both"/>
                        <w:rPr>
                          <w:w w:val="95"/>
                        </w:rPr>
                      </w:pPr>
                      <w:r w:rsidRPr="000C3CA0">
                        <w:rPr>
                          <w:rFonts w:ascii="Calibri" w:hAnsi="Calibri"/>
                          <w:b/>
                          <w:color w:val="231F20"/>
                          <w:w w:val="95"/>
                        </w:rPr>
                        <w:t>Libri digitali</w:t>
                      </w:r>
                      <w:r w:rsidRPr="00750EBF">
                        <w:rPr>
                          <w:color w:val="231F20"/>
                          <w:w w:val="95"/>
                        </w:rPr>
                        <w:t xml:space="preserve"> scaricabili, con attività e risorse extra condivisibili attraverso </w:t>
                      </w:r>
                      <w:r w:rsidRPr="000C3CA0">
                        <w:rPr>
                          <w:rFonts w:ascii="Calibri" w:hAnsi="Calibri"/>
                          <w:b/>
                          <w:bCs/>
                          <w:color w:val="231F20"/>
                          <w:w w:val="95"/>
                        </w:rPr>
                        <w:t>Google Classroom</w:t>
                      </w:r>
                      <w:r w:rsidRPr="00750EBF">
                        <w:rPr>
                          <w:color w:val="231F20"/>
                          <w:w w:val="95"/>
                        </w:rPr>
                        <w:t>, audiolibr</w:t>
                      </w:r>
                      <w:r w:rsidR="00AE53AC">
                        <w:rPr>
                          <w:color w:val="231F20"/>
                          <w:w w:val="95"/>
                        </w:rPr>
                        <w:t>i</w:t>
                      </w:r>
                      <w:r w:rsidRPr="00750EBF">
                        <w:rPr>
                          <w:color w:val="231F20"/>
                          <w:w w:val="95"/>
                        </w:rPr>
                        <w:t xml:space="preserve">, tracce audio, libro liquido, simulazioni di prove nazionali INVALSI, percorsi semplificati stampabili per alunni con BES e DSA, </w:t>
                      </w:r>
                      <w:r w:rsidRPr="000C3CA0">
                        <w:rPr>
                          <w:rFonts w:ascii="Calibri" w:hAnsi="Calibri"/>
                          <w:b/>
                          <w:bCs/>
                          <w:color w:val="231F20"/>
                          <w:w w:val="95"/>
                        </w:rPr>
                        <w:t>mappe</w:t>
                      </w:r>
                      <w:r w:rsidRPr="000C3CA0">
                        <w:rPr>
                          <w:rFonts w:ascii="Calibri" w:hAnsi="Calibri"/>
                          <w:color w:val="231F20"/>
                          <w:w w:val="95"/>
                        </w:rPr>
                        <w:t xml:space="preserve"> </w:t>
                      </w:r>
                      <w:r w:rsidRPr="000C3CA0">
                        <w:rPr>
                          <w:rFonts w:ascii="Calibri" w:hAnsi="Calibri"/>
                          <w:b/>
                          <w:bCs/>
                          <w:color w:val="231F20"/>
                          <w:w w:val="95"/>
                        </w:rPr>
                        <w:t>grammaticali</w:t>
                      </w:r>
                      <w:r w:rsidRPr="000C3CA0">
                        <w:rPr>
                          <w:rFonts w:ascii="Calibri" w:hAnsi="Calibri"/>
                          <w:color w:val="231F20"/>
                          <w:w w:val="95"/>
                        </w:rPr>
                        <w:t xml:space="preserve"> </w:t>
                      </w:r>
                      <w:r w:rsidRPr="000C3CA0">
                        <w:rPr>
                          <w:rFonts w:ascii="Calibri" w:hAnsi="Calibri"/>
                          <w:b/>
                          <w:bCs/>
                          <w:color w:val="231F20"/>
                          <w:w w:val="95"/>
                        </w:rPr>
                        <w:t>interattive</w:t>
                      </w:r>
                      <w:r w:rsidRPr="00750EBF">
                        <w:rPr>
                          <w:color w:val="231F20"/>
                          <w:w w:val="95"/>
                        </w:rPr>
                        <w:t xml:space="preserve">, con attività, il </w:t>
                      </w:r>
                      <w:r w:rsidRPr="000C3CA0">
                        <w:rPr>
                          <w:rFonts w:ascii="Calibri" w:hAnsi="Calibri"/>
                          <w:b/>
                          <w:color w:val="231F20"/>
                          <w:w w:val="95"/>
                        </w:rPr>
                        <w:t>Grande Gioco dell’Educazione Civica</w:t>
                      </w:r>
                      <w:r w:rsidRPr="00750EBF">
                        <w:rPr>
                          <w:b/>
                          <w:color w:val="231F20"/>
                          <w:w w:val="95"/>
                        </w:rPr>
                        <w:t xml:space="preserve"> </w:t>
                      </w:r>
                      <w:r w:rsidRPr="00750EBF">
                        <w:rPr>
                          <w:color w:val="231F20"/>
                          <w:w w:val="95"/>
                        </w:rPr>
                        <w:t>“Smile Game”.</w:t>
                      </w:r>
                      <w:r w:rsidRPr="00750EBF">
                        <w:rPr>
                          <w:color w:val="231F20"/>
                          <w:w w:val="95"/>
                        </w:rPr>
                        <w:softHyphen/>
                      </w:r>
                      <w:r w:rsidRPr="00750EBF">
                        <w:rPr>
                          <w:color w:val="231F20"/>
                          <w:w w:val="95"/>
                        </w:rPr>
                        <w:softHyphen/>
                      </w:r>
                    </w:p>
                  </w:txbxContent>
                </v:textbox>
                <w10:wrap anchorx="page" anchory="page"/>
              </v:shape>
            </w:pict>
          </mc:Fallback>
        </mc:AlternateContent>
      </w:r>
      <w:r w:rsidR="00135D48">
        <w:rPr>
          <w:noProof/>
          <w:sz w:val="20"/>
          <w:szCs w:val="20"/>
        </w:rPr>
        <mc:AlternateContent>
          <mc:Choice Requires="wps">
            <w:drawing>
              <wp:anchor distT="0" distB="0" distL="114300" distR="114300" simplePos="0" relativeHeight="251564032" behindDoc="1" locked="0" layoutInCell="1" allowOverlap="1" wp14:anchorId="63BD6A38" wp14:editId="36EEBA31">
                <wp:simplePos x="0" y="0"/>
                <wp:positionH relativeFrom="page">
                  <wp:posOffset>3841750</wp:posOffset>
                </wp:positionH>
                <wp:positionV relativeFrom="page">
                  <wp:posOffset>2244090</wp:posOffset>
                </wp:positionV>
                <wp:extent cx="1885315" cy="8382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AB33F" w14:textId="77777777" w:rsidR="00A267BC" w:rsidRDefault="003511E1" w:rsidP="00992759">
                            <w:pPr>
                              <w:spacing w:line="220" w:lineRule="exact"/>
                              <w:ind w:left="20"/>
                              <w:rPr>
                                <w:rFonts w:ascii="Calibri"/>
                                <w:b/>
                                <w:sz w:val="18"/>
                              </w:rPr>
                            </w:pPr>
                            <w:r>
                              <w:rPr>
                                <w:rFonts w:ascii="Calibri"/>
                                <w:b/>
                                <w:color w:val="231F20"/>
                                <w:sz w:val="18"/>
                              </w:rPr>
                              <w:t>Letture 5</w:t>
                            </w:r>
                          </w:p>
                          <w:p w14:paraId="514B455D" w14:textId="28092D02" w:rsidR="00A267BC" w:rsidRDefault="003511E1" w:rsidP="00992759">
                            <w:pPr>
                              <w:spacing w:line="220" w:lineRule="exact"/>
                              <w:ind w:left="20"/>
                              <w:rPr>
                                <w:rFonts w:ascii="Calibri"/>
                                <w:b/>
                                <w:sz w:val="18"/>
                              </w:rPr>
                            </w:pPr>
                            <w:r>
                              <w:rPr>
                                <w:rFonts w:ascii="Calibri"/>
                                <w:b/>
                                <w:color w:val="231F20"/>
                                <w:sz w:val="18"/>
                              </w:rPr>
                              <w:t>ISBN 978-88-468-4</w:t>
                            </w:r>
                            <w:r w:rsidR="0045392E">
                              <w:rPr>
                                <w:rFonts w:ascii="Calibri"/>
                                <w:b/>
                                <w:color w:val="231F20"/>
                                <w:sz w:val="18"/>
                              </w:rPr>
                              <w:t>185</w:t>
                            </w:r>
                            <w:r>
                              <w:rPr>
                                <w:rFonts w:ascii="Calibri"/>
                                <w:b/>
                                <w:color w:val="231F20"/>
                                <w:sz w:val="18"/>
                              </w:rPr>
                              <w:t>-</w:t>
                            </w:r>
                            <w:r w:rsidR="0045392E">
                              <w:rPr>
                                <w:rFonts w:ascii="Calibri"/>
                                <w:b/>
                                <w:color w:val="231F20"/>
                                <w:sz w:val="18"/>
                              </w:rPr>
                              <w:t>8</w:t>
                            </w:r>
                          </w:p>
                          <w:p w14:paraId="4DB1C9F4" w14:textId="77777777" w:rsidR="00A267BC" w:rsidRDefault="003511E1" w:rsidP="00992759">
                            <w:pPr>
                              <w:pStyle w:val="Corpotesto"/>
                              <w:spacing w:line="220" w:lineRule="exact"/>
                            </w:pPr>
                            <w:r>
                              <w:rPr>
                                <w:color w:val="231F20"/>
                              </w:rPr>
                              <w:t>Riflessione linguistica 5</w:t>
                            </w:r>
                          </w:p>
                          <w:p w14:paraId="389D72C7" w14:textId="36F2765D" w:rsidR="00A267BC" w:rsidRDefault="003511E1" w:rsidP="00992759">
                            <w:pPr>
                              <w:pStyle w:val="Corpotesto"/>
                              <w:spacing w:before="12" w:line="220" w:lineRule="exact"/>
                              <w:ind w:right="6"/>
                            </w:pPr>
                            <w:r>
                              <w:rPr>
                                <w:color w:val="231F20"/>
                              </w:rPr>
                              <w:t xml:space="preserve">Quaderno dei Riassunti e dei </w:t>
                            </w:r>
                            <w:r>
                              <w:rPr>
                                <w:color w:val="231F20"/>
                                <w:spacing w:val="-5"/>
                              </w:rPr>
                              <w:t xml:space="preserve">Testi </w:t>
                            </w:r>
                            <w:r>
                              <w:rPr>
                                <w:color w:val="231F20"/>
                              </w:rPr>
                              <w:t xml:space="preserve">5 </w:t>
                            </w:r>
                          </w:p>
                          <w:p w14:paraId="0EB3AB60" w14:textId="142C1D93" w:rsidR="007A562A" w:rsidRDefault="007A562A" w:rsidP="007A562A">
                            <w:pPr>
                              <w:pStyle w:val="Corpotesto"/>
                              <w:spacing w:before="12" w:line="220" w:lineRule="exact"/>
                              <w:ind w:right="6"/>
                            </w:pPr>
                            <w:r>
                              <w:rPr>
                                <w:color w:val="231F20"/>
                              </w:rPr>
                              <w:t>Libro digitale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D6A38" id="Text Box 6" o:spid="_x0000_s1031" type="#_x0000_t202" style="position:absolute;margin-left:302.5pt;margin-top:176.7pt;width:148.45pt;height:66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" filled="f" stroked="f">
                <v:textbox inset="0,0,0,0">
                  <w:txbxContent>
                    <w:p w14:paraId="4ECAB33F" w14:textId="77777777" w:rsidR="00A267BC" w:rsidRDefault="003511E1" w:rsidP="00992759">
                      <w:pPr>
                        <w:spacing w:line="220" w:lineRule="exact"/>
                        <w:ind w:left="20"/>
                        <w:rPr>
                          <w:rFonts w:ascii="Calibri"/>
                          <w:b/>
                          <w:sz w:val="18"/>
                        </w:rPr>
                      </w:pPr>
                      <w:r>
                        <w:rPr>
                          <w:rFonts w:ascii="Calibri"/>
                          <w:b/>
                          <w:color w:val="231F20"/>
                          <w:sz w:val="18"/>
                        </w:rPr>
                        <w:t>Letture 5</w:t>
                      </w:r>
                    </w:p>
                    <w:p w14:paraId="514B455D" w14:textId="28092D02" w:rsidR="00A267BC" w:rsidRDefault="003511E1" w:rsidP="00992759">
                      <w:pPr>
                        <w:spacing w:line="220" w:lineRule="exact"/>
                        <w:ind w:left="20"/>
                        <w:rPr>
                          <w:rFonts w:ascii="Calibri"/>
                          <w:b/>
                          <w:sz w:val="18"/>
                        </w:rPr>
                      </w:pPr>
                      <w:r>
                        <w:rPr>
                          <w:rFonts w:ascii="Calibri"/>
                          <w:b/>
                          <w:color w:val="231F20"/>
                          <w:sz w:val="18"/>
                        </w:rPr>
                        <w:t>ISBN 978-88-468-4</w:t>
                      </w:r>
                      <w:r w:rsidR="0045392E">
                        <w:rPr>
                          <w:rFonts w:ascii="Calibri"/>
                          <w:b/>
                          <w:color w:val="231F20"/>
                          <w:sz w:val="18"/>
                        </w:rPr>
                        <w:t>185</w:t>
                      </w:r>
                      <w:r>
                        <w:rPr>
                          <w:rFonts w:ascii="Calibri"/>
                          <w:b/>
                          <w:color w:val="231F20"/>
                          <w:sz w:val="18"/>
                        </w:rPr>
                        <w:t>-</w:t>
                      </w:r>
                      <w:r w:rsidR="0045392E">
                        <w:rPr>
                          <w:rFonts w:ascii="Calibri"/>
                          <w:b/>
                          <w:color w:val="231F20"/>
                          <w:sz w:val="18"/>
                        </w:rPr>
                        <w:t>8</w:t>
                      </w:r>
                    </w:p>
                    <w:p w14:paraId="4DB1C9F4" w14:textId="77777777" w:rsidR="00A267BC" w:rsidRDefault="003511E1" w:rsidP="00992759">
                      <w:pPr>
                        <w:pStyle w:val="Corpotesto"/>
                        <w:spacing w:line="220" w:lineRule="exact"/>
                      </w:pPr>
                      <w:r>
                        <w:rPr>
                          <w:color w:val="231F20"/>
                        </w:rPr>
                        <w:t>Riflessione linguistica 5</w:t>
                      </w:r>
                    </w:p>
                    <w:p w14:paraId="389D72C7" w14:textId="36F2765D" w:rsidR="00A267BC" w:rsidRDefault="003511E1" w:rsidP="00992759">
                      <w:pPr>
                        <w:pStyle w:val="Corpotesto"/>
                        <w:spacing w:before="12" w:line="220" w:lineRule="exact"/>
                        <w:ind w:right="6"/>
                      </w:pPr>
                      <w:r>
                        <w:rPr>
                          <w:color w:val="231F20"/>
                        </w:rPr>
                        <w:t xml:space="preserve">Quaderno dei Riassunti e dei </w:t>
                      </w:r>
                      <w:r>
                        <w:rPr>
                          <w:color w:val="231F20"/>
                          <w:spacing w:val="-5"/>
                        </w:rPr>
                        <w:t xml:space="preserve">Testi </w:t>
                      </w:r>
                      <w:r>
                        <w:rPr>
                          <w:color w:val="231F20"/>
                        </w:rPr>
                        <w:t xml:space="preserve">5 </w:t>
                      </w:r>
                    </w:p>
                    <w:p w14:paraId="0EB3AB60" w14:textId="142C1D93" w:rsidR="007A562A" w:rsidRDefault="007A562A" w:rsidP="007A562A">
                      <w:pPr>
                        <w:pStyle w:val="Corpotesto"/>
                        <w:spacing w:before="12" w:line="220" w:lineRule="exact"/>
                        <w:ind w:right="6"/>
                      </w:pPr>
                      <w:r>
                        <w:rPr>
                          <w:color w:val="231F20"/>
                        </w:rPr>
                        <w:t>Libro digitale 5</w:t>
                      </w:r>
                    </w:p>
                  </w:txbxContent>
                </v:textbox>
                <w10:wrap anchorx="page" anchory="page"/>
              </v:shape>
            </w:pict>
          </mc:Fallback>
        </mc:AlternateContent>
      </w:r>
      <w:r w:rsidR="00135D48">
        <w:rPr>
          <w:noProof/>
          <w:sz w:val="20"/>
          <w:szCs w:val="20"/>
        </w:rPr>
        <mc:AlternateContent>
          <mc:Choice Requires="wps">
            <w:drawing>
              <wp:anchor distT="0" distB="0" distL="114300" distR="114300" simplePos="0" relativeHeight="251555840" behindDoc="1" locked="0" layoutInCell="1" allowOverlap="1" wp14:anchorId="33342BBA" wp14:editId="2A1DBDE4">
                <wp:simplePos x="0" y="0"/>
                <wp:positionH relativeFrom="page">
                  <wp:posOffset>0</wp:posOffset>
                </wp:positionH>
                <wp:positionV relativeFrom="page">
                  <wp:posOffset>1875155</wp:posOffset>
                </wp:positionV>
                <wp:extent cx="7559040" cy="155892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155892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9202C" id="Rectangle 5" o:spid="_x0000_s1026" style="position:absolute;margin-left:0;margin-top:147.65pt;width:595.2pt;height:122.7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" fillcolor="#e6e7e8" stroked="f">
                <w10:wrap anchorx="page" anchory="page"/>
              </v:rect>
            </w:pict>
          </mc:Fallback>
        </mc:AlternateContent>
      </w:r>
      <w:r w:rsidR="00135D48">
        <w:rPr>
          <w:noProof/>
          <w:sz w:val="20"/>
          <w:szCs w:val="20"/>
        </w:rPr>
        <mc:AlternateContent>
          <mc:Choice Requires="wps">
            <w:drawing>
              <wp:anchor distT="0" distB="0" distL="114300" distR="114300" simplePos="0" relativeHeight="251563008" behindDoc="1" locked="0" layoutInCell="1" allowOverlap="1" wp14:anchorId="51C4BDCC" wp14:editId="19827D6C">
                <wp:simplePos x="0" y="0"/>
                <wp:positionH relativeFrom="page">
                  <wp:posOffset>446405</wp:posOffset>
                </wp:positionH>
                <wp:positionV relativeFrom="page">
                  <wp:posOffset>2244090</wp:posOffset>
                </wp:positionV>
                <wp:extent cx="2263775" cy="118999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118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93EEC" w14:textId="77777777" w:rsidR="00A267BC" w:rsidRDefault="003511E1" w:rsidP="00992759">
                            <w:pPr>
                              <w:spacing w:line="220" w:lineRule="exact"/>
                              <w:ind w:left="20"/>
                              <w:rPr>
                                <w:rFonts w:ascii="Calibri"/>
                                <w:b/>
                                <w:sz w:val="18"/>
                              </w:rPr>
                            </w:pPr>
                            <w:r>
                              <w:rPr>
                                <w:rFonts w:ascii="Calibri"/>
                                <w:b/>
                                <w:color w:val="231F20"/>
                                <w:sz w:val="18"/>
                              </w:rPr>
                              <w:t>Letture 4</w:t>
                            </w:r>
                          </w:p>
                          <w:p w14:paraId="6B4FAF1C" w14:textId="749421C5" w:rsidR="00A267BC" w:rsidRDefault="003511E1" w:rsidP="00992759">
                            <w:pPr>
                              <w:spacing w:line="220" w:lineRule="exact"/>
                              <w:ind w:left="20"/>
                              <w:rPr>
                                <w:rFonts w:ascii="Calibri"/>
                                <w:b/>
                                <w:sz w:val="18"/>
                              </w:rPr>
                            </w:pPr>
                            <w:r>
                              <w:rPr>
                                <w:rFonts w:ascii="Calibri"/>
                                <w:b/>
                                <w:color w:val="231F20"/>
                                <w:sz w:val="18"/>
                              </w:rPr>
                              <w:t>ISBN 978-88-468-4</w:t>
                            </w:r>
                            <w:r w:rsidR="0045392E">
                              <w:rPr>
                                <w:rFonts w:ascii="Calibri"/>
                                <w:b/>
                                <w:color w:val="231F20"/>
                                <w:sz w:val="18"/>
                              </w:rPr>
                              <w:t>184</w:t>
                            </w:r>
                            <w:r>
                              <w:rPr>
                                <w:rFonts w:ascii="Calibri"/>
                                <w:b/>
                                <w:color w:val="231F20"/>
                                <w:sz w:val="18"/>
                              </w:rPr>
                              <w:t>-</w:t>
                            </w:r>
                            <w:r w:rsidR="0045392E">
                              <w:rPr>
                                <w:rFonts w:ascii="Calibri"/>
                                <w:b/>
                                <w:color w:val="231F20"/>
                                <w:sz w:val="18"/>
                              </w:rPr>
                              <w:t>1</w:t>
                            </w:r>
                          </w:p>
                          <w:p w14:paraId="22FD1779" w14:textId="77777777" w:rsidR="00A267BC" w:rsidRDefault="003511E1" w:rsidP="00992759">
                            <w:pPr>
                              <w:pStyle w:val="Corpotesto"/>
                              <w:spacing w:line="220" w:lineRule="exact"/>
                            </w:pPr>
                            <w:r>
                              <w:rPr>
                                <w:color w:val="231F20"/>
                              </w:rPr>
                              <w:t>Riflessione linguistica 4</w:t>
                            </w:r>
                          </w:p>
                          <w:p w14:paraId="731C5624" w14:textId="77777777" w:rsidR="007A562A" w:rsidRDefault="003511E1" w:rsidP="00992759">
                            <w:pPr>
                              <w:pStyle w:val="Corpotesto"/>
                              <w:spacing w:before="12" w:line="220" w:lineRule="exact"/>
                              <w:ind w:right="6"/>
                              <w:rPr>
                                <w:color w:val="231F20"/>
                              </w:rPr>
                            </w:pPr>
                            <w:r>
                              <w:rPr>
                                <w:color w:val="231F20"/>
                              </w:rPr>
                              <w:t xml:space="preserve">La Mia Grammatica Attiva 4-5 </w:t>
                            </w:r>
                          </w:p>
                          <w:p w14:paraId="2B6C6281" w14:textId="77777777" w:rsidR="007A562A" w:rsidRDefault="003511E1" w:rsidP="00992759">
                            <w:pPr>
                              <w:pStyle w:val="Corpotesto"/>
                              <w:spacing w:before="12" w:line="220" w:lineRule="exact"/>
                              <w:ind w:right="6"/>
                              <w:rPr>
                                <w:color w:val="231F20"/>
                              </w:rPr>
                            </w:pPr>
                            <w:r>
                              <w:rPr>
                                <w:color w:val="231F20"/>
                              </w:rPr>
                              <w:t xml:space="preserve">Quaderno dei Riassunti e dei </w:t>
                            </w:r>
                            <w:r>
                              <w:rPr>
                                <w:color w:val="231F20"/>
                                <w:spacing w:val="-5"/>
                              </w:rPr>
                              <w:t xml:space="preserve">Testi </w:t>
                            </w:r>
                            <w:r>
                              <w:rPr>
                                <w:color w:val="231F20"/>
                              </w:rPr>
                              <w:t xml:space="preserve">4 </w:t>
                            </w:r>
                          </w:p>
                          <w:p w14:paraId="22B59094" w14:textId="780BB13F" w:rsidR="007A562A" w:rsidRDefault="007A562A" w:rsidP="00992759">
                            <w:pPr>
                              <w:pStyle w:val="Corpotesto"/>
                              <w:spacing w:before="12" w:line="220" w:lineRule="exact"/>
                              <w:ind w:right="6"/>
                              <w:rPr>
                                <w:color w:val="231F20"/>
                              </w:rPr>
                            </w:pPr>
                            <w:r>
                              <w:rPr>
                                <w:color w:val="231F20"/>
                              </w:rPr>
                              <w:softHyphen/>
                            </w:r>
                            <w:r w:rsidR="003511E1">
                              <w:rPr>
                                <w:color w:val="231F20"/>
                              </w:rPr>
                              <w:t xml:space="preserve">L’Esperienza della Meraviglia 4-5 </w:t>
                            </w:r>
                          </w:p>
                          <w:p w14:paraId="6161B98C" w14:textId="77777777" w:rsidR="007A562A" w:rsidRDefault="005A1237" w:rsidP="00992759">
                            <w:pPr>
                              <w:pStyle w:val="Corpotesto"/>
                              <w:spacing w:before="12" w:line="220" w:lineRule="exact"/>
                              <w:ind w:right="6"/>
                              <w:rPr>
                                <w:color w:val="231F20"/>
                              </w:rPr>
                            </w:pPr>
                            <w:r>
                              <w:rPr>
                                <w:color w:val="231F20"/>
                              </w:rPr>
                              <w:t>Educazione Civica 4-5</w:t>
                            </w:r>
                            <w:r w:rsidR="007A562A">
                              <w:rPr>
                                <w:color w:val="231F20"/>
                              </w:rPr>
                              <w:t xml:space="preserve"> </w:t>
                            </w:r>
                          </w:p>
                          <w:p w14:paraId="627A3048" w14:textId="2AEF4F57" w:rsidR="00A267BC" w:rsidRDefault="007A562A" w:rsidP="00992759">
                            <w:pPr>
                              <w:pStyle w:val="Corpotesto"/>
                              <w:spacing w:before="12" w:line="220" w:lineRule="exact"/>
                              <w:ind w:right="6"/>
                            </w:pPr>
                            <w:r>
                              <w:rPr>
                                <w:color w:val="231F20"/>
                              </w:rPr>
                              <w:t>Libro digitale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4BDCC" id="Text Box 4" o:spid="_x0000_s1032" type="#_x0000_t202" style="position:absolute;margin-left:35.15pt;margin-top:176.7pt;width:178.25pt;height:93.7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" filled="f" stroked="f">
                <v:textbox inset="0,0,0,0">
                  <w:txbxContent>
                    <w:p w14:paraId="2AD93EEC" w14:textId="77777777" w:rsidR="00A267BC" w:rsidRDefault="003511E1" w:rsidP="00992759">
                      <w:pPr>
                        <w:spacing w:line="220" w:lineRule="exact"/>
                        <w:ind w:left="20"/>
                        <w:rPr>
                          <w:rFonts w:ascii="Calibri"/>
                          <w:b/>
                          <w:sz w:val="18"/>
                        </w:rPr>
                      </w:pPr>
                      <w:r>
                        <w:rPr>
                          <w:rFonts w:ascii="Calibri"/>
                          <w:b/>
                          <w:color w:val="231F20"/>
                          <w:sz w:val="18"/>
                        </w:rPr>
                        <w:t>Letture 4</w:t>
                      </w:r>
                    </w:p>
                    <w:p w14:paraId="6B4FAF1C" w14:textId="749421C5" w:rsidR="00A267BC" w:rsidRDefault="003511E1" w:rsidP="00992759">
                      <w:pPr>
                        <w:spacing w:line="220" w:lineRule="exact"/>
                        <w:ind w:left="20"/>
                        <w:rPr>
                          <w:rFonts w:ascii="Calibri"/>
                          <w:b/>
                          <w:sz w:val="18"/>
                        </w:rPr>
                      </w:pPr>
                      <w:r>
                        <w:rPr>
                          <w:rFonts w:ascii="Calibri"/>
                          <w:b/>
                          <w:color w:val="231F20"/>
                          <w:sz w:val="18"/>
                        </w:rPr>
                        <w:t>ISBN 978-88-468-4</w:t>
                      </w:r>
                      <w:r w:rsidR="0045392E">
                        <w:rPr>
                          <w:rFonts w:ascii="Calibri"/>
                          <w:b/>
                          <w:color w:val="231F20"/>
                          <w:sz w:val="18"/>
                        </w:rPr>
                        <w:t>184</w:t>
                      </w:r>
                      <w:r>
                        <w:rPr>
                          <w:rFonts w:ascii="Calibri"/>
                          <w:b/>
                          <w:color w:val="231F20"/>
                          <w:sz w:val="18"/>
                        </w:rPr>
                        <w:t>-</w:t>
                      </w:r>
                      <w:r w:rsidR="0045392E">
                        <w:rPr>
                          <w:rFonts w:ascii="Calibri"/>
                          <w:b/>
                          <w:color w:val="231F20"/>
                          <w:sz w:val="18"/>
                        </w:rPr>
                        <w:t>1</w:t>
                      </w:r>
                    </w:p>
                    <w:p w14:paraId="22FD1779" w14:textId="77777777" w:rsidR="00A267BC" w:rsidRDefault="003511E1" w:rsidP="00992759">
                      <w:pPr>
                        <w:pStyle w:val="Corpotesto"/>
                        <w:spacing w:line="220" w:lineRule="exact"/>
                      </w:pPr>
                      <w:r>
                        <w:rPr>
                          <w:color w:val="231F20"/>
                        </w:rPr>
                        <w:t>Riflessione linguistica 4</w:t>
                      </w:r>
                    </w:p>
                    <w:p w14:paraId="731C5624" w14:textId="77777777" w:rsidR="007A562A" w:rsidRDefault="003511E1" w:rsidP="00992759">
                      <w:pPr>
                        <w:pStyle w:val="Corpotesto"/>
                        <w:spacing w:before="12" w:line="220" w:lineRule="exact"/>
                        <w:ind w:right="6"/>
                        <w:rPr>
                          <w:color w:val="231F20"/>
                        </w:rPr>
                      </w:pPr>
                      <w:r>
                        <w:rPr>
                          <w:color w:val="231F20"/>
                        </w:rPr>
                        <w:t xml:space="preserve">La Mia Grammatica Attiva 4-5 </w:t>
                      </w:r>
                    </w:p>
                    <w:p w14:paraId="2B6C6281" w14:textId="77777777" w:rsidR="007A562A" w:rsidRDefault="003511E1" w:rsidP="00992759">
                      <w:pPr>
                        <w:pStyle w:val="Corpotesto"/>
                        <w:spacing w:before="12" w:line="220" w:lineRule="exact"/>
                        <w:ind w:right="6"/>
                        <w:rPr>
                          <w:color w:val="231F20"/>
                        </w:rPr>
                      </w:pPr>
                      <w:r>
                        <w:rPr>
                          <w:color w:val="231F20"/>
                        </w:rPr>
                        <w:t xml:space="preserve">Quaderno dei Riassunti e dei </w:t>
                      </w:r>
                      <w:r>
                        <w:rPr>
                          <w:color w:val="231F20"/>
                          <w:spacing w:val="-5"/>
                        </w:rPr>
                        <w:t xml:space="preserve">Testi </w:t>
                      </w:r>
                      <w:r>
                        <w:rPr>
                          <w:color w:val="231F20"/>
                        </w:rPr>
                        <w:t xml:space="preserve">4 </w:t>
                      </w:r>
                    </w:p>
                    <w:p w14:paraId="22B59094" w14:textId="780BB13F" w:rsidR="007A562A" w:rsidRDefault="007A562A" w:rsidP="00992759">
                      <w:pPr>
                        <w:pStyle w:val="Corpotesto"/>
                        <w:spacing w:before="12" w:line="220" w:lineRule="exact"/>
                        <w:ind w:right="6"/>
                        <w:rPr>
                          <w:color w:val="231F20"/>
                        </w:rPr>
                      </w:pPr>
                      <w:r>
                        <w:rPr>
                          <w:color w:val="231F20"/>
                        </w:rPr>
                        <w:softHyphen/>
                      </w:r>
                      <w:r w:rsidR="003511E1">
                        <w:rPr>
                          <w:color w:val="231F20"/>
                        </w:rPr>
                        <w:t xml:space="preserve">L’Esperienza della Meraviglia 4-5 </w:t>
                      </w:r>
                    </w:p>
                    <w:p w14:paraId="6161B98C" w14:textId="77777777" w:rsidR="007A562A" w:rsidRDefault="005A1237" w:rsidP="00992759">
                      <w:pPr>
                        <w:pStyle w:val="Corpotesto"/>
                        <w:spacing w:before="12" w:line="220" w:lineRule="exact"/>
                        <w:ind w:right="6"/>
                        <w:rPr>
                          <w:color w:val="231F20"/>
                        </w:rPr>
                      </w:pPr>
                      <w:r>
                        <w:rPr>
                          <w:color w:val="231F20"/>
                        </w:rPr>
                        <w:t>Educazione Civica 4-5</w:t>
                      </w:r>
                      <w:r w:rsidR="007A562A">
                        <w:rPr>
                          <w:color w:val="231F20"/>
                        </w:rPr>
                        <w:t xml:space="preserve"> </w:t>
                      </w:r>
                    </w:p>
                    <w:p w14:paraId="627A3048" w14:textId="2AEF4F57" w:rsidR="00A267BC" w:rsidRDefault="007A562A" w:rsidP="00992759">
                      <w:pPr>
                        <w:pStyle w:val="Corpotesto"/>
                        <w:spacing w:before="12" w:line="220" w:lineRule="exact"/>
                        <w:ind w:right="6"/>
                      </w:pPr>
                      <w:r>
                        <w:rPr>
                          <w:color w:val="231F20"/>
                        </w:rPr>
                        <w:t>Libro digitale 4</w:t>
                      </w:r>
                    </w:p>
                  </w:txbxContent>
                </v:textbox>
                <w10:wrap anchorx="page" anchory="page"/>
              </v:shape>
            </w:pict>
          </mc:Fallback>
        </mc:AlternateContent>
      </w:r>
      <w:r w:rsidR="00135D48">
        <w:rPr>
          <w:noProof/>
          <w:sz w:val="20"/>
          <w:szCs w:val="20"/>
        </w:rPr>
        <mc:AlternateContent>
          <mc:Choice Requires="wps">
            <w:drawing>
              <wp:anchor distT="0" distB="0" distL="114300" distR="114300" simplePos="0" relativeHeight="251558912" behindDoc="1" locked="0" layoutInCell="1" allowOverlap="1" wp14:anchorId="72D410D8" wp14:editId="796AD5A9">
                <wp:simplePos x="0" y="0"/>
                <wp:positionH relativeFrom="page">
                  <wp:posOffset>449580</wp:posOffset>
                </wp:positionH>
                <wp:positionV relativeFrom="page">
                  <wp:posOffset>1222375</wp:posOffset>
                </wp:positionV>
                <wp:extent cx="6294120" cy="1860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5F16D" w14:textId="22C1CA93" w:rsidR="00A267BC" w:rsidRDefault="003511E1">
                            <w:pPr>
                              <w:pStyle w:val="Corpotesto"/>
                              <w:spacing w:line="203" w:lineRule="exact"/>
                            </w:pPr>
                            <w:r>
                              <w:rPr>
                                <w:color w:val="231F20"/>
                              </w:rPr>
                              <w:t>Sezione ............................ Plesso ..................................................................................................................</w:t>
                            </w:r>
                            <w:r w:rsidR="00962134">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10D8" id="Text Box 3" o:spid="_x0000_s1033" type="#_x0000_t202" style="position:absolute;margin-left:35.4pt;margin-top:96.25pt;width:495.6pt;height:14.6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" filled="f" stroked="f">
                <v:textbox inset="0,0,0,0">
                  <w:txbxContent>
                    <w:p w14:paraId="60E5F16D" w14:textId="22C1CA93" w:rsidR="00A267BC" w:rsidRDefault="003511E1">
                      <w:pPr>
                        <w:pStyle w:val="Corpotesto"/>
                        <w:spacing w:line="203" w:lineRule="exact"/>
                      </w:pPr>
                      <w:r>
                        <w:rPr>
                          <w:color w:val="231F20"/>
                        </w:rPr>
                        <w:t>Sezione ............................ Plesso ..................................................................................................................</w:t>
                      </w:r>
                      <w:r w:rsidR="00962134">
                        <w:rPr>
                          <w:color w:val="231F20"/>
                        </w:rPr>
                        <w:t>.......................................................</w:t>
                      </w:r>
                    </w:p>
                  </w:txbxContent>
                </v:textbox>
                <w10:wrap anchorx="page" anchory="page"/>
              </v:shape>
            </w:pict>
          </mc:Fallback>
        </mc:AlternateContent>
      </w:r>
      <w:r w:rsidR="00135D48">
        <w:rPr>
          <w:noProof/>
          <w:sz w:val="20"/>
          <w:szCs w:val="20"/>
        </w:rPr>
        <mc:AlternateContent>
          <mc:Choice Requires="wps">
            <w:drawing>
              <wp:anchor distT="0" distB="0" distL="114300" distR="114300" simplePos="0" relativeHeight="251560960" behindDoc="1" locked="0" layoutInCell="1" allowOverlap="1" wp14:anchorId="316CD868" wp14:editId="474D5536">
                <wp:simplePos x="0" y="0"/>
                <wp:positionH relativeFrom="page">
                  <wp:posOffset>444500</wp:posOffset>
                </wp:positionH>
                <wp:positionV relativeFrom="page">
                  <wp:posOffset>1633220</wp:posOffset>
                </wp:positionV>
                <wp:extent cx="4260850" cy="139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B20FB" w14:textId="77777777" w:rsidR="00A267BC" w:rsidRDefault="003511E1">
                            <w:pPr>
                              <w:pStyle w:val="Corpotesto"/>
                              <w:tabs>
                                <w:tab w:val="left" w:leader="dot" w:pos="5140"/>
                              </w:tabs>
                              <w:spacing w:line="203" w:lineRule="exact"/>
                            </w:pPr>
                            <w:r>
                              <w:rPr>
                                <w:color w:val="231F20"/>
                              </w:rPr>
                              <w:t>propongono, per</w:t>
                            </w:r>
                            <w:r>
                              <w:rPr>
                                <w:color w:val="231F20"/>
                                <w:spacing w:val="-8"/>
                              </w:rPr>
                              <w:t xml:space="preserve"> </w:t>
                            </w:r>
                            <w:r>
                              <w:rPr>
                                <w:color w:val="231F20"/>
                                <w:spacing w:val="-3"/>
                              </w:rPr>
                              <w:t>l’anno</w:t>
                            </w:r>
                            <w:r>
                              <w:rPr>
                                <w:color w:val="231F20"/>
                                <w:spacing w:val="-4"/>
                              </w:rPr>
                              <w:t xml:space="preserve"> </w:t>
                            </w:r>
                            <w:r>
                              <w:rPr>
                                <w:color w:val="231F20"/>
                              </w:rPr>
                              <w:t>scolastico</w:t>
                            </w:r>
                            <w:r>
                              <w:rPr>
                                <w:color w:val="231F20"/>
                              </w:rPr>
                              <w:tab/>
                              <w:t xml:space="preserve">, </w:t>
                            </w:r>
                            <w:r>
                              <w:rPr>
                                <w:color w:val="231F20"/>
                                <w:spacing w:val="-3"/>
                              </w:rPr>
                              <w:t xml:space="preserve">l’adozione </w:t>
                            </w:r>
                            <w:r>
                              <w:rPr>
                                <w:color w:val="231F20"/>
                              </w:rPr>
                              <w:t>del</w:t>
                            </w:r>
                            <w:r>
                              <w:rPr>
                                <w:color w:val="231F20"/>
                                <w:spacing w:val="4"/>
                              </w:rPr>
                              <w:t xml:space="preserve"> </w:t>
                            </w:r>
                            <w:r>
                              <w:rPr>
                                <w:color w:val="231F20"/>
                              </w:rPr>
                              <w:t>corso: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D868" id="Text Box 2" o:spid="_x0000_s1034" type="#_x0000_t202" style="position:absolute;margin-left:35pt;margin-top:128.6pt;width:335.5pt;height:11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" filled="f" stroked="f">
                <v:textbox inset="0,0,0,0">
                  <w:txbxContent>
                    <w:p w14:paraId="3BCB20FB" w14:textId="77777777" w:rsidR="00A267BC" w:rsidRDefault="003511E1">
                      <w:pPr>
                        <w:pStyle w:val="Corpotesto"/>
                        <w:tabs>
                          <w:tab w:val="left" w:leader="dot" w:pos="5140"/>
                        </w:tabs>
                        <w:spacing w:line="203" w:lineRule="exact"/>
                      </w:pPr>
                      <w:r>
                        <w:rPr>
                          <w:color w:val="231F20"/>
                        </w:rPr>
                        <w:t>propongono, per</w:t>
                      </w:r>
                      <w:r>
                        <w:rPr>
                          <w:color w:val="231F20"/>
                          <w:spacing w:val="-8"/>
                        </w:rPr>
                        <w:t xml:space="preserve"> </w:t>
                      </w:r>
                      <w:r>
                        <w:rPr>
                          <w:color w:val="231F20"/>
                          <w:spacing w:val="-3"/>
                        </w:rPr>
                        <w:t>l’anno</w:t>
                      </w:r>
                      <w:r>
                        <w:rPr>
                          <w:color w:val="231F20"/>
                          <w:spacing w:val="-4"/>
                        </w:rPr>
                        <w:t xml:space="preserve"> </w:t>
                      </w:r>
                      <w:r>
                        <w:rPr>
                          <w:color w:val="231F20"/>
                        </w:rPr>
                        <w:t>scolastico</w:t>
                      </w:r>
                      <w:r>
                        <w:rPr>
                          <w:color w:val="231F20"/>
                        </w:rPr>
                        <w:tab/>
                        <w:t xml:space="preserve">, </w:t>
                      </w:r>
                      <w:r>
                        <w:rPr>
                          <w:color w:val="231F20"/>
                          <w:spacing w:val="-3"/>
                        </w:rPr>
                        <w:t xml:space="preserve">l’adozione </w:t>
                      </w:r>
                      <w:r>
                        <w:rPr>
                          <w:color w:val="231F20"/>
                        </w:rPr>
                        <w:t>del</w:t>
                      </w:r>
                      <w:r>
                        <w:rPr>
                          <w:color w:val="231F20"/>
                          <w:spacing w:val="4"/>
                        </w:rPr>
                        <w:t xml:space="preserve"> </w:t>
                      </w:r>
                      <w:r>
                        <w:rPr>
                          <w:color w:val="231F20"/>
                        </w:rPr>
                        <w:t>corso:</w:t>
                      </w:r>
                    </w:p>
                  </w:txbxContent>
                </v:textbox>
                <w10:wrap anchorx="page" anchory="page"/>
              </v:shape>
            </w:pict>
          </mc:Fallback>
        </mc:AlternateContent>
      </w:r>
      <w:r w:rsidR="00520F98" w:rsidRPr="00520F98">
        <w:rPr>
          <w:rFonts w:ascii="Calibri" w:hAnsi="Calibri"/>
          <w:b/>
          <w:color w:val="231F20"/>
          <w:sz w:val="32"/>
          <w:szCs w:val="36"/>
        </w:rPr>
        <w:t xml:space="preserve"> </w:t>
      </w:r>
    </w:p>
    <w:p w14:paraId="01B041EE" w14:textId="7ADC306B" w:rsidR="00A267BC" w:rsidRPr="008C5946" w:rsidRDefault="00520F98">
      <w:pPr>
        <w:rPr>
          <w:rFonts w:ascii="Calibri" w:hAnsi="Calibri"/>
          <w:b/>
          <w:color w:val="231F20"/>
          <w:sz w:val="32"/>
          <w:szCs w:val="36"/>
        </w:rPr>
      </w:pPr>
      <w:r w:rsidRPr="00520F98">
        <w:rPr>
          <w:rFonts w:ascii="Calibri" w:hAnsi="Calibri"/>
          <w:b/>
          <w:color w:val="231F20"/>
          <w:sz w:val="32"/>
          <w:szCs w:val="36"/>
        </w:rPr>
        <w:t xml:space="preserve"> </w:t>
      </w:r>
      <w:r w:rsidR="007A562A" w:rsidRPr="00520F98">
        <w:rPr>
          <w:rFonts w:ascii="Calibri" w:hAnsi="Calibri"/>
          <w:b/>
          <w:color w:val="231F20"/>
          <w:sz w:val="32"/>
          <w:szCs w:val="36"/>
        </w:rPr>
        <w:t xml:space="preserve">Nuovi Traguardi </w:t>
      </w:r>
      <w:r w:rsidR="007B67A1" w:rsidRPr="00520F98">
        <w:rPr>
          <w:rFonts w:ascii="Calibri" w:hAnsi="Calibri"/>
          <w:b/>
          <w:color w:val="231F20"/>
          <w:sz w:val="32"/>
          <w:szCs w:val="36"/>
        </w:rPr>
        <w:t>LETTURE</w:t>
      </w:r>
      <w:r w:rsidR="00CE463E" w:rsidRPr="00520F98">
        <w:rPr>
          <w:rFonts w:ascii="Calibri" w:hAnsi="Calibri"/>
          <w:b/>
          <w:color w:val="231F20"/>
          <w:sz w:val="32"/>
          <w:szCs w:val="36"/>
        </w:rPr>
        <w:t xml:space="preserve"> </w:t>
      </w:r>
      <w:r w:rsidR="00CE463E" w:rsidRPr="00520F98">
        <w:rPr>
          <w:rFonts w:ascii="Calibri" w:hAnsi="Calibri"/>
          <w:b/>
          <w:color w:val="231F20"/>
          <w:sz w:val="36"/>
          <w:szCs w:val="38"/>
        </w:rPr>
        <w:t xml:space="preserve">  </w:t>
      </w:r>
      <w:r w:rsidRPr="00520F98">
        <w:rPr>
          <w:rFonts w:ascii="Calibri" w:hAnsi="Calibri"/>
          <w:b/>
          <w:color w:val="231F20"/>
          <w:sz w:val="36"/>
          <w:szCs w:val="38"/>
        </w:rPr>
        <w:tab/>
      </w:r>
      <w:r>
        <w:rPr>
          <w:rFonts w:ascii="Calibri" w:hAnsi="Calibri"/>
          <w:b/>
          <w:color w:val="231F20"/>
          <w:sz w:val="36"/>
          <w:szCs w:val="38"/>
        </w:rPr>
        <w:tab/>
      </w:r>
      <w:r>
        <w:rPr>
          <w:rFonts w:ascii="Calibri" w:hAnsi="Calibri"/>
          <w:b/>
          <w:color w:val="231F20"/>
          <w:sz w:val="36"/>
          <w:szCs w:val="38"/>
        </w:rPr>
        <w:tab/>
      </w:r>
      <w:r>
        <w:rPr>
          <w:rFonts w:ascii="Calibri" w:hAnsi="Calibri"/>
          <w:b/>
          <w:color w:val="231F20"/>
          <w:sz w:val="36"/>
          <w:szCs w:val="38"/>
        </w:rPr>
        <w:tab/>
      </w:r>
      <w:r>
        <w:rPr>
          <w:rFonts w:ascii="Calibri" w:hAnsi="Calibri"/>
          <w:b/>
          <w:color w:val="231F20"/>
          <w:sz w:val="36"/>
          <w:szCs w:val="38"/>
        </w:rPr>
        <w:tab/>
      </w:r>
      <w:r>
        <w:rPr>
          <w:rFonts w:ascii="Calibri" w:hAnsi="Calibri"/>
          <w:b/>
          <w:color w:val="231F20"/>
          <w:sz w:val="36"/>
          <w:szCs w:val="38"/>
        </w:rPr>
        <w:tab/>
      </w:r>
      <w:r w:rsidR="00CE463E">
        <w:rPr>
          <w:rFonts w:ascii="Calibri" w:hAnsi="Calibri"/>
          <w:b/>
          <w:color w:val="231F20"/>
          <w:sz w:val="36"/>
          <w:szCs w:val="38"/>
        </w:rPr>
        <w:t xml:space="preserve">     </w:t>
      </w:r>
    </w:p>
    <w:sectPr w:rsidR="00A267BC" w:rsidRPr="008C5946" w:rsidSect="00A267BC">
      <w:type w:val="continuous"/>
      <w:pgSz w:w="11910" w:h="16840"/>
      <w:pgMar w:top="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Light">
    <w:altName w:val="Calibri Light"/>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2BEC"/>
    <w:multiLevelType w:val="hybridMultilevel"/>
    <w:tmpl w:val="54605C66"/>
    <w:lvl w:ilvl="0" w:tplc="26644F16">
      <w:numFmt w:val="bullet"/>
      <w:lvlText w:val="•"/>
      <w:lvlJc w:val="left"/>
      <w:pPr>
        <w:ind w:left="143" w:hanging="124"/>
      </w:pPr>
      <w:rPr>
        <w:rFonts w:ascii="Calibri-Light" w:eastAsia="Calibri-Light" w:hAnsi="Calibri-Light" w:cs="Calibri-Light" w:hint="default"/>
        <w:color w:val="231F20"/>
        <w:w w:val="95"/>
        <w:sz w:val="18"/>
        <w:szCs w:val="18"/>
        <w:lang w:val="it-IT" w:eastAsia="it-IT" w:bidi="it-IT"/>
      </w:rPr>
    </w:lvl>
    <w:lvl w:ilvl="1" w:tplc="7610C336">
      <w:numFmt w:val="bullet"/>
      <w:lvlText w:val="•"/>
      <w:lvlJc w:val="left"/>
      <w:pPr>
        <w:ind w:left="1176" w:hanging="124"/>
      </w:pPr>
      <w:rPr>
        <w:rFonts w:hint="default"/>
        <w:lang w:val="it-IT" w:eastAsia="it-IT" w:bidi="it-IT"/>
      </w:rPr>
    </w:lvl>
    <w:lvl w:ilvl="2" w:tplc="64EC21CA">
      <w:numFmt w:val="bullet"/>
      <w:lvlText w:val="•"/>
      <w:lvlJc w:val="left"/>
      <w:pPr>
        <w:ind w:left="2213" w:hanging="124"/>
      </w:pPr>
      <w:rPr>
        <w:rFonts w:hint="default"/>
        <w:lang w:val="it-IT" w:eastAsia="it-IT" w:bidi="it-IT"/>
      </w:rPr>
    </w:lvl>
    <w:lvl w:ilvl="3" w:tplc="CB4EEDA8">
      <w:numFmt w:val="bullet"/>
      <w:lvlText w:val="•"/>
      <w:lvlJc w:val="left"/>
      <w:pPr>
        <w:ind w:left="3250" w:hanging="124"/>
      </w:pPr>
      <w:rPr>
        <w:rFonts w:hint="default"/>
        <w:lang w:val="it-IT" w:eastAsia="it-IT" w:bidi="it-IT"/>
      </w:rPr>
    </w:lvl>
    <w:lvl w:ilvl="4" w:tplc="EC46D832">
      <w:numFmt w:val="bullet"/>
      <w:lvlText w:val="•"/>
      <w:lvlJc w:val="left"/>
      <w:pPr>
        <w:ind w:left="4286" w:hanging="124"/>
      </w:pPr>
      <w:rPr>
        <w:rFonts w:hint="default"/>
        <w:lang w:val="it-IT" w:eastAsia="it-IT" w:bidi="it-IT"/>
      </w:rPr>
    </w:lvl>
    <w:lvl w:ilvl="5" w:tplc="B80658C6">
      <w:numFmt w:val="bullet"/>
      <w:lvlText w:val="•"/>
      <w:lvlJc w:val="left"/>
      <w:pPr>
        <w:ind w:left="5323" w:hanging="124"/>
      </w:pPr>
      <w:rPr>
        <w:rFonts w:hint="default"/>
        <w:lang w:val="it-IT" w:eastAsia="it-IT" w:bidi="it-IT"/>
      </w:rPr>
    </w:lvl>
    <w:lvl w:ilvl="6" w:tplc="021AE778">
      <w:numFmt w:val="bullet"/>
      <w:lvlText w:val="•"/>
      <w:lvlJc w:val="left"/>
      <w:pPr>
        <w:ind w:left="6360" w:hanging="124"/>
      </w:pPr>
      <w:rPr>
        <w:rFonts w:hint="default"/>
        <w:lang w:val="it-IT" w:eastAsia="it-IT" w:bidi="it-IT"/>
      </w:rPr>
    </w:lvl>
    <w:lvl w:ilvl="7" w:tplc="791C9E88">
      <w:numFmt w:val="bullet"/>
      <w:lvlText w:val="•"/>
      <w:lvlJc w:val="left"/>
      <w:pPr>
        <w:ind w:left="7396" w:hanging="124"/>
      </w:pPr>
      <w:rPr>
        <w:rFonts w:hint="default"/>
        <w:lang w:val="it-IT" w:eastAsia="it-IT" w:bidi="it-IT"/>
      </w:rPr>
    </w:lvl>
    <w:lvl w:ilvl="8" w:tplc="384C08D6">
      <w:numFmt w:val="bullet"/>
      <w:lvlText w:val="•"/>
      <w:lvlJc w:val="left"/>
      <w:pPr>
        <w:ind w:left="8433" w:hanging="124"/>
      </w:pPr>
      <w:rPr>
        <w:rFonts w:hint="default"/>
        <w:lang w:val="it-IT" w:eastAsia="it-IT" w:bidi="it-IT"/>
      </w:rPr>
    </w:lvl>
  </w:abstractNum>
  <w:abstractNum w:abstractNumId="1" w15:restartNumberingAfterBreak="0">
    <w:nsid w:val="59280D74"/>
    <w:multiLevelType w:val="hybridMultilevel"/>
    <w:tmpl w:val="A850875A"/>
    <w:lvl w:ilvl="0" w:tplc="0D06F5D2">
      <w:numFmt w:val="bullet"/>
      <w:lvlText w:val="•"/>
      <w:lvlJc w:val="left"/>
      <w:pPr>
        <w:ind w:left="143" w:hanging="124"/>
      </w:pPr>
      <w:rPr>
        <w:rFonts w:ascii="Calibri" w:eastAsia="Calibri" w:hAnsi="Calibri" w:cs="Calibri" w:hint="default"/>
        <w:color w:val="231F20"/>
        <w:w w:val="95"/>
        <w:sz w:val="18"/>
        <w:szCs w:val="18"/>
        <w:lang w:val="it-IT" w:eastAsia="it-IT" w:bidi="it-IT"/>
      </w:rPr>
    </w:lvl>
    <w:lvl w:ilvl="1" w:tplc="30D4C5AE">
      <w:numFmt w:val="bullet"/>
      <w:lvlText w:val="•"/>
      <w:lvlJc w:val="left"/>
      <w:pPr>
        <w:ind w:left="1176" w:hanging="124"/>
      </w:pPr>
      <w:rPr>
        <w:rFonts w:hint="default"/>
        <w:lang w:val="it-IT" w:eastAsia="it-IT" w:bidi="it-IT"/>
      </w:rPr>
    </w:lvl>
    <w:lvl w:ilvl="2" w:tplc="3350FD22">
      <w:numFmt w:val="bullet"/>
      <w:lvlText w:val="•"/>
      <w:lvlJc w:val="left"/>
      <w:pPr>
        <w:ind w:left="2213" w:hanging="124"/>
      </w:pPr>
      <w:rPr>
        <w:rFonts w:hint="default"/>
        <w:lang w:val="it-IT" w:eastAsia="it-IT" w:bidi="it-IT"/>
      </w:rPr>
    </w:lvl>
    <w:lvl w:ilvl="3" w:tplc="92F2D650">
      <w:numFmt w:val="bullet"/>
      <w:lvlText w:val="•"/>
      <w:lvlJc w:val="left"/>
      <w:pPr>
        <w:ind w:left="3249" w:hanging="124"/>
      </w:pPr>
      <w:rPr>
        <w:rFonts w:hint="default"/>
        <w:lang w:val="it-IT" w:eastAsia="it-IT" w:bidi="it-IT"/>
      </w:rPr>
    </w:lvl>
    <w:lvl w:ilvl="4" w:tplc="3E4A0C00">
      <w:numFmt w:val="bullet"/>
      <w:lvlText w:val="•"/>
      <w:lvlJc w:val="left"/>
      <w:pPr>
        <w:ind w:left="4286" w:hanging="124"/>
      </w:pPr>
      <w:rPr>
        <w:rFonts w:hint="default"/>
        <w:lang w:val="it-IT" w:eastAsia="it-IT" w:bidi="it-IT"/>
      </w:rPr>
    </w:lvl>
    <w:lvl w:ilvl="5" w:tplc="B316008A">
      <w:numFmt w:val="bullet"/>
      <w:lvlText w:val="•"/>
      <w:lvlJc w:val="left"/>
      <w:pPr>
        <w:ind w:left="5323" w:hanging="124"/>
      </w:pPr>
      <w:rPr>
        <w:rFonts w:hint="default"/>
        <w:lang w:val="it-IT" w:eastAsia="it-IT" w:bidi="it-IT"/>
      </w:rPr>
    </w:lvl>
    <w:lvl w:ilvl="6" w:tplc="02D06334">
      <w:numFmt w:val="bullet"/>
      <w:lvlText w:val="•"/>
      <w:lvlJc w:val="left"/>
      <w:pPr>
        <w:ind w:left="6359" w:hanging="124"/>
      </w:pPr>
      <w:rPr>
        <w:rFonts w:hint="default"/>
        <w:lang w:val="it-IT" w:eastAsia="it-IT" w:bidi="it-IT"/>
      </w:rPr>
    </w:lvl>
    <w:lvl w:ilvl="7" w:tplc="37E24C02">
      <w:numFmt w:val="bullet"/>
      <w:lvlText w:val="•"/>
      <w:lvlJc w:val="left"/>
      <w:pPr>
        <w:ind w:left="7396" w:hanging="124"/>
      </w:pPr>
      <w:rPr>
        <w:rFonts w:hint="default"/>
        <w:lang w:val="it-IT" w:eastAsia="it-IT" w:bidi="it-IT"/>
      </w:rPr>
    </w:lvl>
    <w:lvl w:ilvl="8" w:tplc="53766C6A">
      <w:numFmt w:val="bullet"/>
      <w:lvlText w:val="•"/>
      <w:lvlJc w:val="left"/>
      <w:pPr>
        <w:ind w:left="8432" w:hanging="124"/>
      </w:pPr>
      <w:rPr>
        <w:rFonts w:hint="default"/>
        <w:lang w:val="it-IT" w:eastAsia="it-IT" w:bidi="it-IT"/>
      </w:rPr>
    </w:lvl>
  </w:abstractNum>
  <w:num w:numId="1" w16cid:durableId="825441195">
    <w:abstractNumId w:val="0"/>
  </w:num>
  <w:num w:numId="2" w16cid:durableId="84182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BC"/>
    <w:rsid w:val="0006144E"/>
    <w:rsid w:val="0006760F"/>
    <w:rsid w:val="000C3CA0"/>
    <w:rsid w:val="000F6D59"/>
    <w:rsid w:val="00135D48"/>
    <w:rsid w:val="003506C5"/>
    <w:rsid w:val="003511E1"/>
    <w:rsid w:val="00362BAF"/>
    <w:rsid w:val="004120E6"/>
    <w:rsid w:val="0045392E"/>
    <w:rsid w:val="004802FF"/>
    <w:rsid w:val="00520F98"/>
    <w:rsid w:val="00556CFC"/>
    <w:rsid w:val="005A1237"/>
    <w:rsid w:val="0062674B"/>
    <w:rsid w:val="00645028"/>
    <w:rsid w:val="00743B48"/>
    <w:rsid w:val="00750EBF"/>
    <w:rsid w:val="007A562A"/>
    <w:rsid w:val="007B67A1"/>
    <w:rsid w:val="007F029F"/>
    <w:rsid w:val="00877681"/>
    <w:rsid w:val="008C5946"/>
    <w:rsid w:val="00962134"/>
    <w:rsid w:val="00992759"/>
    <w:rsid w:val="00A267BC"/>
    <w:rsid w:val="00A8445F"/>
    <w:rsid w:val="00AE53AC"/>
    <w:rsid w:val="00B21A1F"/>
    <w:rsid w:val="00CE463E"/>
    <w:rsid w:val="00E83EA6"/>
    <w:rsid w:val="00FF7A27"/>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D8BEB10"/>
  <w15:docId w15:val="{A6FF79DD-AD56-E34C-BC3F-B9CD5365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267BC"/>
    <w:rPr>
      <w:rFonts w:ascii="Calibri-Light" w:eastAsia="Calibri-Light" w:hAnsi="Calibri-Light" w:cs="Calibri-Light"/>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267BC"/>
    <w:tblPr>
      <w:tblInd w:w="0" w:type="dxa"/>
      <w:tblCellMar>
        <w:top w:w="0" w:type="dxa"/>
        <w:left w:w="0" w:type="dxa"/>
        <w:bottom w:w="0" w:type="dxa"/>
        <w:right w:w="0" w:type="dxa"/>
      </w:tblCellMar>
    </w:tblPr>
  </w:style>
  <w:style w:type="paragraph" w:styleId="Corpotesto">
    <w:name w:val="Body Text"/>
    <w:basedOn w:val="Normale"/>
    <w:uiPriority w:val="1"/>
    <w:qFormat/>
    <w:rsid w:val="00A267BC"/>
    <w:pPr>
      <w:ind w:left="20"/>
    </w:pPr>
    <w:rPr>
      <w:sz w:val="18"/>
      <w:szCs w:val="18"/>
    </w:rPr>
  </w:style>
  <w:style w:type="paragraph" w:styleId="Paragrafoelenco">
    <w:name w:val="List Paragraph"/>
    <w:basedOn w:val="Normale"/>
    <w:uiPriority w:val="1"/>
    <w:qFormat/>
    <w:rsid w:val="00A267BC"/>
  </w:style>
  <w:style w:type="paragraph" w:customStyle="1" w:styleId="TableParagraph">
    <w:name w:val="Table Paragraph"/>
    <w:basedOn w:val="Normale"/>
    <w:uiPriority w:val="1"/>
    <w:qFormat/>
    <w:rsid w:val="00A26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46</Characters>
  <Application>Microsoft Office Word</Application>
  <DocSecurity>4</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TecnoIN</dc:creator>
  <cp:lastModifiedBy>Laura Regnicoli</cp:lastModifiedBy>
  <cp:revision>2</cp:revision>
  <dcterms:created xsi:type="dcterms:W3CDTF">2023-02-17T16:04:00Z</dcterms:created>
  <dcterms:modified xsi:type="dcterms:W3CDTF">2023-02-17T16:04:00Z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Adobe InDesign 15.0 (Macintosh)</vt:lpwstr>
  </property>
  <property fmtid="{D5CDD505-2E9C-101B-9397-08002B2CF9AE}" pid="4" name="LastSaved">
    <vt:filetime>2020-04-08T00:00:00Z</vt:filetime>
  </property>
</Properties>
</file>